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963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6129"/>
        <w:gridCol w:w="150"/>
      </w:tblGrid>
      <w:tr w:rsidR="00EF6D55" w:rsidRPr="00EF6D55" w14:paraId="395CA79A" w14:textId="77777777" w:rsidTr="00EF6D55">
        <w:trPr>
          <w:gridAfter w:val="1"/>
          <w:wAfter w:w="150" w:type="dxa"/>
          <w:trHeight w:val="521"/>
        </w:trPr>
        <w:tc>
          <w:tcPr>
            <w:tcW w:w="9488" w:type="dxa"/>
            <w:gridSpan w:val="2"/>
          </w:tcPr>
          <w:p w14:paraId="52559C5E" w14:textId="1C02E461" w:rsidR="00CD623D" w:rsidRPr="00EF6D55" w:rsidRDefault="00CD623D" w:rsidP="00CD623D">
            <w:pPr>
              <w:pStyle w:val="Listaszerbekezds"/>
              <w:numPr>
                <w:ilvl w:val="0"/>
                <w:numId w:val="3"/>
              </w:numPr>
              <w:spacing w:before="240"/>
              <w:ind w:left="411" w:hanging="426"/>
              <w:rPr>
                <w:rFonts w:ascii="Times New Roman" w:hAnsi="Times New Roman"/>
                <w:sz w:val="18"/>
                <w:szCs w:val="18"/>
              </w:rPr>
            </w:pPr>
            <w:bookmarkStart w:id="0" w:name="_GoBack"/>
            <w:bookmarkEnd w:id="0"/>
            <w:r w:rsidRPr="00EF6D55">
              <w:rPr>
                <w:rFonts w:ascii="Times New Roman" w:hAnsi="Times New Roman"/>
                <w:b/>
                <w:bCs/>
                <w:sz w:val="18"/>
                <w:szCs w:val="18"/>
              </w:rPr>
              <w:t>ADATKEZELŐ NEVE, ELÉRHETŐSÉGEI</w:t>
            </w:r>
          </w:p>
        </w:tc>
      </w:tr>
      <w:tr w:rsidR="00EF6D55" w:rsidRPr="00EF6D55" w14:paraId="7AB06435" w14:textId="77777777" w:rsidTr="00EF6D55">
        <w:trPr>
          <w:gridAfter w:val="1"/>
          <w:wAfter w:w="150" w:type="dxa"/>
          <w:trHeight w:val="561"/>
        </w:trPr>
        <w:tc>
          <w:tcPr>
            <w:tcW w:w="3359" w:type="dxa"/>
          </w:tcPr>
          <w:p w14:paraId="4844CD76" w14:textId="22692E43" w:rsidR="00CD623D" w:rsidRPr="00EF6D55" w:rsidRDefault="00CD623D" w:rsidP="00CD623D">
            <w:pPr>
              <w:pStyle w:val="Cmsor2"/>
              <w:spacing w:before="0"/>
              <w:ind w:left="0" w:firstLine="0"/>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Adatkezelő:</w:t>
            </w:r>
          </w:p>
        </w:tc>
        <w:tc>
          <w:tcPr>
            <w:tcW w:w="6129" w:type="dxa"/>
          </w:tcPr>
          <w:p w14:paraId="128B07A1" w14:textId="335A4BC8" w:rsidR="00CD623D" w:rsidRPr="00EF6D55" w:rsidRDefault="00CD623D" w:rsidP="00CD623D">
            <w:pPr>
              <w:spacing w:after="0"/>
              <w:ind w:left="0" w:firstLine="0"/>
              <w:rPr>
                <w:rStyle w:val="Kiemels2"/>
                <w:rFonts w:ascii="Times New Roman" w:hAnsi="Times New Roman" w:cs="Times New Roman"/>
                <w:color w:val="auto"/>
                <w:sz w:val="18"/>
                <w:szCs w:val="18"/>
              </w:rPr>
            </w:pPr>
            <w:r w:rsidRPr="00EF6D55">
              <w:rPr>
                <w:rStyle w:val="Kiemels2"/>
                <w:rFonts w:ascii="Times New Roman" w:hAnsi="Times New Roman" w:cs="Times New Roman"/>
                <w:color w:val="auto"/>
                <w:sz w:val="18"/>
                <w:szCs w:val="18"/>
              </w:rPr>
              <w:t>Budapest Főváros IV. Kerület Újpest Önkormányzata</w:t>
            </w:r>
            <w:r w:rsidR="006B2180" w:rsidRPr="00EF6D55">
              <w:rPr>
                <w:rStyle w:val="Kiemels2"/>
                <w:rFonts w:ascii="Times New Roman" w:hAnsi="Times New Roman" w:cs="Times New Roman"/>
                <w:color w:val="auto"/>
                <w:sz w:val="18"/>
                <w:szCs w:val="18"/>
              </w:rPr>
              <w:t xml:space="preserve"> </w:t>
            </w:r>
            <w:r w:rsidRPr="00EF6D55">
              <w:rPr>
                <w:rStyle w:val="Kiemels2"/>
                <w:rFonts w:ascii="Times New Roman" w:hAnsi="Times New Roman" w:cs="Times New Roman"/>
                <w:color w:val="auto"/>
                <w:sz w:val="18"/>
                <w:szCs w:val="18"/>
              </w:rPr>
              <w:t>(továbbiakban, mint Önkormányzat vagy Adatkezelő)</w:t>
            </w:r>
          </w:p>
        </w:tc>
      </w:tr>
      <w:tr w:rsidR="00EF6D55" w:rsidRPr="00EF6D55" w14:paraId="3B957EF9" w14:textId="77777777" w:rsidTr="00EF6D55">
        <w:trPr>
          <w:gridAfter w:val="1"/>
          <w:wAfter w:w="150" w:type="dxa"/>
        </w:trPr>
        <w:tc>
          <w:tcPr>
            <w:tcW w:w="3359" w:type="dxa"/>
          </w:tcPr>
          <w:p w14:paraId="3296968A" w14:textId="5F9739DD" w:rsidR="00652383" w:rsidRPr="00EF6D55" w:rsidRDefault="00652383" w:rsidP="00652383">
            <w:pPr>
              <w:pStyle w:val="Cmsor2"/>
              <w:ind w:left="0" w:firstLine="0"/>
              <w:outlineLvl w:val="1"/>
              <w:rPr>
                <w:rFonts w:ascii="Times New Roman" w:hAnsi="Times New Roman" w:cs="Times New Roman"/>
                <w:b/>
                <w:bCs/>
                <w:color w:val="auto"/>
                <w:sz w:val="18"/>
                <w:szCs w:val="18"/>
              </w:rPr>
            </w:pPr>
            <w:r w:rsidRPr="00EF6D55">
              <w:rPr>
                <w:rFonts w:ascii="Times New Roman" w:hAnsi="Times New Roman" w:cs="Times New Roman"/>
                <w:color w:val="auto"/>
                <w:sz w:val="18"/>
                <w:szCs w:val="18"/>
              </w:rPr>
              <w:t>Székhely:</w:t>
            </w:r>
          </w:p>
        </w:tc>
        <w:tc>
          <w:tcPr>
            <w:tcW w:w="6129" w:type="dxa"/>
          </w:tcPr>
          <w:p w14:paraId="5619EC92" w14:textId="5573DC8D" w:rsidR="00652383" w:rsidRPr="00EF6D55" w:rsidRDefault="00652383" w:rsidP="00652383">
            <w:pPr>
              <w:spacing w:after="0"/>
              <w:rPr>
                <w:rFonts w:ascii="Times New Roman" w:hAnsi="Times New Roman" w:cs="Times New Roman"/>
                <w:color w:val="auto"/>
                <w:sz w:val="18"/>
                <w:szCs w:val="18"/>
              </w:rPr>
            </w:pPr>
            <w:r w:rsidRPr="00EF6D55">
              <w:rPr>
                <w:rFonts w:ascii="Times New Roman" w:hAnsi="Times New Roman" w:cs="Times New Roman"/>
                <w:color w:val="auto"/>
                <w:sz w:val="18"/>
                <w:szCs w:val="18"/>
              </w:rPr>
              <w:t>1041 Budapest, István út 14.</w:t>
            </w:r>
          </w:p>
        </w:tc>
      </w:tr>
      <w:tr w:rsidR="00EF6D55" w:rsidRPr="00EF6D55" w14:paraId="309D2BF8" w14:textId="77777777" w:rsidTr="00EF6D55">
        <w:trPr>
          <w:gridAfter w:val="1"/>
          <w:wAfter w:w="150" w:type="dxa"/>
        </w:trPr>
        <w:tc>
          <w:tcPr>
            <w:tcW w:w="3359" w:type="dxa"/>
          </w:tcPr>
          <w:p w14:paraId="7134D971" w14:textId="21CD8021" w:rsidR="00652383" w:rsidRPr="00EF6D55" w:rsidRDefault="00652383" w:rsidP="00652383">
            <w:pPr>
              <w:pStyle w:val="Cmsor2"/>
              <w:ind w:left="0" w:firstLine="0"/>
              <w:outlineLvl w:val="1"/>
              <w:rPr>
                <w:rFonts w:ascii="Times New Roman" w:hAnsi="Times New Roman" w:cs="Times New Roman"/>
                <w:b/>
                <w:bCs/>
                <w:color w:val="auto"/>
                <w:sz w:val="18"/>
                <w:szCs w:val="18"/>
              </w:rPr>
            </w:pPr>
            <w:r w:rsidRPr="00EF6D55">
              <w:rPr>
                <w:rFonts w:ascii="Times New Roman" w:hAnsi="Times New Roman" w:cs="Times New Roman"/>
                <w:color w:val="auto"/>
                <w:sz w:val="18"/>
                <w:szCs w:val="18"/>
              </w:rPr>
              <w:t>E-mail címe:</w:t>
            </w:r>
          </w:p>
        </w:tc>
        <w:tc>
          <w:tcPr>
            <w:tcW w:w="6129" w:type="dxa"/>
          </w:tcPr>
          <w:p w14:paraId="1386ACBB" w14:textId="5776AB1A" w:rsidR="00652383" w:rsidRPr="00EF6D55" w:rsidRDefault="00AD261C" w:rsidP="00652383">
            <w:pPr>
              <w:pStyle w:val="Cmsor2"/>
              <w:ind w:left="0" w:firstLine="0"/>
              <w:outlineLvl w:val="1"/>
              <w:rPr>
                <w:rFonts w:ascii="Times New Roman" w:hAnsi="Times New Roman" w:cs="Times New Roman"/>
                <w:b/>
                <w:bCs/>
                <w:color w:val="auto"/>
                <w:sz w:val="18"/>
                <w:szCs w:val="18"/>
              </w:rPr>
            </w:pPr>
            <w:hyperlink r:id="rId8" w:history="1">
              <w:r w:rsidR="00F32432" w:rsidRPr="00EF6D55">
                <w:rPr>
                  <w:rStyle w:val="Hiperhivatkozs"/>
                  <w:rFonts w:ascii="Times New Roman" w:eastAsia="Calibri" w:hAnsi="Times New Roman" w:cs="Times New Roman"/>
                  <w:color w:val="auto"/>
                  <w:sz w:val="18"/>
                  <w:szCs w:val="18"/>
                </w:rPr>
                <w:t>ifjusag@ujpest.hu</w:t>
              </w:r>
            </w:hyperlink>
          </w:p>
        </w:tc>
      </w:tr>
      <w:tr w:rsidR="00EF6D55" w:rsidRPr="00EF6D55" w14:paraId="6CF4D51A" w14:textId="77777777" w:rsidTr="00EF6D55">
        <w:trPr>
          <w:gridAfter w:val="1"/>
          <w:wAfter w:w="150" w:type="dxa"/>
        </w:trPr>
        <w:tc>
          <w:tcPr>
            <w:tcW w:w="3359" w:type="dxa"/>
          </w:tcPr>
          <w:p w14:paraId="18AC9F1D" w14:textId="72097ED4" w:rsidR="00652383" w:rsidRPr="00EF6D55" w:rsidRDefault="00652383" w:rsidP="00652383">
            <w:pPr>
              <w:pStyle w:val="Cmsor2"/>
              <w:ind w:left="0" w:firstLine="0"/>
              <w:outlineLvl w:val="1"/>
              <w:rPr>
                <w:rFonts w:ascii="Times New Roman" w:hAnsi="Times New Roman" w:cs="Times New Roman"/>
                <w:b/>
                <w:bCs/>
                <w:color w:val="auto"/>
                <w:sz w:val="18"/>
                <w:szCs w:val="18"/>
              </w:rPr>
            </w:pPr>
            <w:r w:rsidRPr="00EF6D55">
              <w:rPr>
                <w:rFonts w:ascii="Times New Roman" w:hAnsi="Times New Roman" w:cs="Times New Roman"/>
                <w:color w:val="auto"/>
                <w:sz w:val="18"/>
                <w:szCs w:val="18"/>
              </w:rPr>
              <w:t>Telefon:</w:t>
            </w:r>
          </w:p>
        </w:tc>
        <w:tc>
          <w:tcPr>
            <w:tcW w:w="6129" w:type="dxa"/>
          </w:tcPr>
          <w:p w14:paraId="3160E318" w14:textId="6B7F6A06" w:rsidR="00652383" w:rsidRPr="00EF6D55" w:rsidRDefault="00652383" w:rsidP="00A14A28">
            <w:pPr>
              <w:spacing w:after="0"/>
              <w:ind w:left="27" w:hanging="27"/>
              <w:rPr>
                <w:rFonts w:ascii="Times New Roman" w:hAnsi="Times New Roman" w:cs="Times New Roman"/>
                <w:color w:val="auto"/>
                <w:sz w:val="18"/>
                <w:szCs w:val="18"/>
              </w:rPr>
            </w:pPr>
            <w:r w:rsidRPr="00EF6D55">
              <w:rPr>
                <w:rFonts w:ascii="Times New Roman" w:hAnsi="Times New Roman" w:cs="Times New Roman"/>
                <w:color w:val="auto"/>
                <w:sz w:val="18"/>
                <w:szCs w:val="18"/>
              </w:rPr>
              <w:tab/>
              <w:t>+36 (1) 231 3101</w:t>
            </w:r>
          </w:p>
        </w:tc>
      </w:tr>
      <w:tr w:rsidR="00EF6D55" w:rsidRPr="00EF6D55" w14:paraId="0F74F764" w14:textId="77777777" w:rsidTr="00EF6D55">
        <w:trPr>
          <w:gridAfter w:val="1"/>
          <w:wAfter w:w="150" w:type="dxa"/>
        </w:trPr>
        <w:tc>
          <w:tcPr>
            <w:tcW w:w="3359" w:type="dxa"/>
          </w:tcPr>
          <w:p w14:paraId="3041A470" w14:textId="3BECB1C0" w:rsidR="00652383" w:rsidRPr="00EF6D55" w:rsidRDefault="00652383" w:rsidP="00652383">
            <w:pPr>
              <w:pStyle w:val="Cmsor2"/>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Képviseli:</w:t>
            </w:r>
          </w:p>
        </w:tc>
        <w:tc>
          <w:tcPr>
            <w:tcW w:w="6129" w:type="dxa"/>
          </w:tcPr>
          <w:p w14:paraId="614E2F2F" w14:textId="3821E136" w:rsidR="00652383" w:rsidRPr="00EF6D55" w:rsidRDefault="00652383" w:rsidP="00652383">
            <w:pPr>
              <w:spacing w:after="0"/>
              <w:rPr>
                <w:rFonts w:ascii="Times New Roman" w:hAnsi="Times New Roman" w:cs="Times New Roman"/>
                <w:color w:val="auto"/>
                <w:sz w:val="18"/>
                <w:szCs w:val="18"/>
              </w:rPr>
            </w:pPr>
            <w:r w:rsidRPr="00EF6D55">
              <w:rPr>
                <w:rFonts w:ascii="Times New Roman" w:hAnsi="Times New Roman" w:cs="Times New Roman"/>
                <w:color w:val="auto"/>
                <w:sz w:val="18"/>
                <w:szCs w:val="18"/>
              </w:rPr>
              <w:t>Déri Tibor polgármester</w:t>
            </w:r>
          </w:p>
        </w:tc>
      </w:tr>
      <w:tr w:rsidR="00EF6D55" w:rsidRPr="00EF6D55" w14:paraId="0E359794" w14:textId="77777777" w:rsidTr="00EF6D55">
        <w:trPr>
          <w:gridAfter w:val="1"/>
          <w:wAfter w:w="150" w:type="dxa"/>
        </w:trPr>
        <w:tc>
          <w:tcPr>
            <w:tcW w:w="3359" w:type="dxa"/>
          </w:tcPr>
          <w:p w14:paraId="6DBDF491" w14:textId="5046D9AD" w:rsidR="00652383" w:rsidRPr="00EF6D55" w:rsidRDefault="00652383" w:rsidP="00652383">
            <w:pPr>
              <w:pStyle w:val="Cmsor2"/>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Adatvédelmi tisztviselő elérhetősége:</w:t>
            </w:r>
          </w:p>
        </w:tc>
        <w:tc>
          <w:tcPr>
            <w:tcW w:w="6129" w:type="dxa"/>
          </w:tcPr>
          <w:p w14:paraId="2B5C47A7" w14:textId="06245A66" w:rsidR="00652383" w:rsidRPr="00EF6D55" w:rsidRDefault="00AD261C" w:rsidP="00652383">
            <w:pPr>
              <w:spacing w:after="0"/>
              <w:rPr>
                <w:rFonts w:ascii="Times New Roman" w:hAnsi="Times New Roman" w:cs="Times New Roman"/>
                <w:color w:val="auto"/>
                <w:sz w:val="18"/>
                <w:szCs w:val="18"/>
              </w:rPr>
            </w:pPr>
            <w:hyperlink r:id="rId9" w:history="1">
              <w:r w:rsidR="00652383" w:rsidRPr="00EF6D55">
                <w:rPr>
                  <w:rStyle w:val="Hiperhivatkozs"/>
                  <w:rFonts w:ascii="Times New Roman" w:hAnsi="Times New Roman" w:cs="Times New Roman"/>
                  <w:color w:val="auto"/>
                  <w:sz w:val="18"/>
                  <w:szCs w:val="18"/>
                </w:rPr>
                <w:t>adatvedelem@ujpest.hu</w:t>
              </w:r>
            </w:hyperlink>
            <w:r w:rsidR="00652383" w:rsidRPr="00EF6D55">
              <w:rPr>
                <w:rFonts w:ascii="Times New Roman" w:hAnsi="Times New Roman" w:cs="Times New Roman"/>
                <w:color w:val="auto"/>
                <w:sz w:val="18"/>
                <w:szCs w:val="18"/>
              </w:rPr>
              <w:t xml:space="preserve"> </w:t>
            </w:r>
          </w:p>
        </w:tc>
      </w:tr>
      <w:tr w:rsidR="00EF6D55" w:rsidRPr="00EF6D55" w14:paraId="001A86A9" w14:textId="77777777" w:rsidTr="00EF6D55">
        <w:trPr>
          <w:gridAfter w:val="1"/>
          <w:wAfter w:w="150" w:type="dxa"/>
        </w:trPr>
        <w:tc>
          <w:tcPr>
            <w:tcW w:w="9488" w:type="dxa"/>
            <w:gridSpan w:val="2"/>
          </w:tcPr>
          <w:p w14:paraId="6624EDE0" w14:textId="0E2FF580" w:rsidR="00D32BFF" w:rsidRPr="00EF6D55" w:rsidRDefault="00A14A28" w:rsidP="00A14A28">
            <w:pPr>
              <w:pStyle w:val="Listaszerbekezds"/>
              <w:numPr>
                <w:ilvl w:val="0"/>
                <w:numId w:val="3"/>
              </w:numPr>
              <w:ind w:left="411" w:hanging="426"/>
              <w:rPr>
                <w:rFonts w:ascii="Times New Roman" w:hAnsi="Times New Roman"/>
                <w:b/>
                <w:bCs/>
                <w:sz w:val="18"/>
                <w:szCs w:val="18"/>
              </w:rPr>
            </w:pPr>
            <w:r w:rsidRPr="00EF6D55">
              <w:rPr>
                <w:rFonts w:ascii="Times New Roman" w:hAnsi="Times New Roman"/>
                <w:b/>
                <w:bCs/>
                <w:sz w:val="18"/>
                <w:szCs w:val="18"/>
              </w:rPr>
              <w:t>KEZELT SZEMÉLYES ADATOK KÖRE, ÉRINTETTI KATEGÓRIÁNKÉNT ÉS ADATKEZELÉSI CÉLOK</w:t>
            </w:r>
          </w:p>
          <w:tbl>
            <w:tblPr>
              <w:tblStyle w:val="Rcsostblzat"/>
              <w:tblW w:w="0" w:type="auto"/>
              <w:tblLook w:val="04A0" w:firstRow="1" w:lastRow="0" w:firstColumn="1" w:lastColumn="0" w:noHBand="0" w:noVBand="1"/>
            </w:tblPr>
            <w:tblGrid>
              <w:gridCol w:w="3561"/>
              <w:gridCol w:w="1417"/>
              <w:gridCol w:w="4111"/>
            </w:tblGrid>
            <w:tr w:rsidR="00EF6D55" w:rsidRPr="00EF6D55" w14:paraId="20C11FAA" w14:textId="7CCE2B30" w:rsidTr="007D034F">
              <w:tc>
                <w:tcPr>
                  <w:tcW w:w="3561" w:type="dxa"/>
                </w:tcPr>
                <w:p w14:paraId="209D1A6E" w14:textId="4B45DF19" w:rsidR="004A66B5" w:rsidRPr="00EF6D55" w:rsidRDefault="004A66B5" w:rsidP="004A66B5">
                  <w:pPr>
                    <w:ind w:left="0" w:firstLine="0"/>
                    <w:rPr>
                      <w:rFonts w:ascii="Times New Roman" w:hAnsi="Times New Roman" w:cs="Times New Roman"/>
                      <w:color w:val="auto"/>
                      <w:sz w:val="18"/>
                      <w:szCs w:val="18"/>
                    </w:rPr>
                  </w:pPr>
                  <w:r w:rsidRPr="00EF6D55">
                    <w:rPr>
                      <w:rFonts w:ascii="Times New Roman" w:hAnsi="Times New Roman" w:cs="Times New Roman"/>
                      <w:color w:val="auto"/>
                      <w:sz w:val="18"/>
                      <w:szCs w:val="18"/>
                    </w:rPr>
                    <w:t>Kezelt adatok köre</w:t>
                  </w:r>
                </w:p>
              </w:tc>
              <w:tc>
                <w:tcPr>
                  <w:tcW w:w="1417" w:type="dxa"/>
                </w:tcPr>
                <w:p w14:paraId="460BAF26" w14:textId="5545B867" w:rsidR="004A66B5" w:rsidRPr="00EF6D55" w:rsidRDefault="004A66B5" w:rsidP="004A66B5">
                  <w:pPr>
                    <w:ind w:left="0" w:firstLine="0"/>
                    <w:rPr>
                      <w:rFonts w:ascii="Times New Roman" w:hAnsi="Times New Roman" w:cs="Times New Roman"/>
                      <w:color w:val="auto"/>
                      <w:sz w:val="18"/>
                      <w:szCs w:val="18"/>
                    </w:rPr>
                  </w:pPr>
                  <w:r w:rsidRPr="00EF6D55">
                    <w:rPr>
                      <w:rFonts w:ascii="Times New Roman" w:hAnsi="Times New Roman" w:cs="Times New Roman"/>
                      <w:color w:val="auto"/>
                      <w:sz w:val="18"/>
                      <w:szCs w:val="18"/>
                    </w:rPr>
                    <w:t>Érintetti</w:t>
                  </w:r>
                  <w:r w:rsidR="007D034F" w:rsidRPr="00EF6D55">
                    <w:rPr>
                      <w:rFonts w:ascii="Times New Roman" w:hAnsi="Times New Roman" w:cs="Times New Roman"/>
                      <w:color w:val="auto"/>
                      <w:sz w:val="18"/>
                      <w:szCs w:val="18"/>
                    </w:rPr>
                    <w:t xml:space="preserve"> kategória</w:t>
                  </w:r>
                </w:p>
              </w:tc>
              <w:tc>
                <w:tcPr>
                  <w:tcW w:w="4111" w:type="dxa"/>
                </w:tcPr>
                <w:p w14:paraId="0C5BCA59" w14:textId="5CC175FA" w:rsidR="004A66B5" w:rsidRPr="00EF6D55" w:rsidRDefault="004A66B5" w:rsidP="004A66B5">
                  <w:pPr>
                    <w:ind w:left="0" w:firstLine="0"/>
                    <w:rPr>
                      <w:rFonts w:ascii="Times New Roman" w:hAnsi="Times New Roman" w:cs="Times New Roman"/>
                      <w:color w:val="auto"/>
                      <w:sz w:val="18"/>
                      <w:szCs w:val="18"/>
                    </w:rPr>
                  </w:pPr>
                  <w:r w:rsidRPr="00EF6D55">
                    <w:rPr>
                      <w:rFonts w:ascii="Times New Roman" w:hAnsi="Times New Roman" w:cs="Times New Roman"/>
                      <w:color w:val="auto"/>
                      <w:sz w:val="18"/>
                      <w:szCs w:val="18"/>
                    </w:rPr>
                    <w:t>Adatkezelési cél</w:t>
                  </w:r>
                </w:p>
              </w:tc>
            </w:tr>
            <w:tr w:rsidR="00EF6D55" w:rsidRPr="00EF6D55" w14:paraId="22A6F7CA" w14:textId="386E8030" w:rsidTr="007D034F">
              <w:tc>
                <w:tcPr>
                  <w:tcW w:w="3561" w:type="dxa"/>
                </w:tcPr>
                <w:p w14:paraId="2BE87DB9" w14:textId="1FEFE3E9" w:rsidR="004A66B5" w:rsidRPr="00EF6D55" w:rsidRDefault="004A66B5"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Természetes személyazonosító adatok (név, születési hely, idő, anyja neve), Lakcím</w:t>
                  </w:r>
                </w:p>
              </w:tc>
              <w:tc>
                <w:tcPr>
                  <w:tcW w:w="1417" w:type="dxa"/>
                </w:tcPr>
                <w:p w14:paraId="112BE831" w14:textId="4120B35F" w:rsidR="004A66B5" w:rsidRPr="00EF6D55" w:rsidRDefault="004A66B5"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Ajánlott</w:t>
                  </w:r>
                </w:p>
              </w:tc>
              <w:tc>
                <w:tcPr>
                  <w:tcW w:w="4111" w:type="dxa"/>
                </w:tcPr>
                <w:p w14:paraId="023892B3" w14:textId="6D0312D3" w:rsidR="004A66B5" w:rsidRPr="00EF6D55" w:rsidRDefault="004A66B5"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 xml:space="preserve">Érintett beazonosítása, </w:t>
                  </w:r>
                  <w:r w:rsidR="00E9722B" w:rsidRPr="00EF6D55">
                    <w:rPr>
                      <w:rFonts w:ascii="Times New Roman" w:hAnsi="Times New Roman" w:cs="Times New Roman"/>
                      <w:color w:val="auto"/>
                      <w:sz w:val="18"/>
                      <w:szCs w:val="18"/>
                    </w:rPr>
                    <w:t>Rendelet 8.§ szerinti feltétel igazolása, ellenőrzése</w:t>
                  </w:r>
                </w:p>
              </w:tc>
            </w:tr>
            <w:tr w:rsidR="00EF6D55" w:rsidRPr="00EF6D55" w14:paraId="18F9909A" w14:textId="4F6087A9" w:rsidTr="007D034F">
              <w:tc>
                <w:tcPr>
                  <w:tcW w:w="3561" w:type="dxa"/>
                </w:tcPr>
                <w:p w14:paraId="7A7CB9D9" w14:textId="67FC4E65" w:rsidR="004A66B5" w:rsidRPr="00EF6D55" w:rsidRDefault="00E9722B"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Ajánlott melyik oktatási intézménybe, hányadik osztályba jár, utolsó 2 tanulmányi évben milyen tanulmányi eredményeket ért el, milyen meghatározó verseny, diákközösségi munka, sporteredmény alapján javasolt a díjra</w:t>
                  </w:r>
                </w:p>
              </w:tc>
              <w:tc>
                <w:tcPr>
                  <w:tcW w:w="1417" w:type="dxa"/>
                </w:tcPr>
                <w:p w14:paraId="1DF2C640" w14:textId="1C63C2D7" w:rsidR="004A66B5" w:rsidRPr="00EF6D55" w:rsidRDefault="00E9722B"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Ajánlott</w:t>
                  </w:r>
                </w:p>
              </w:tc>
              <w:tc>
                <w:tcPr>
                  <w:tcW w:w="4111" w:type="dxa"/>
                </w:tcPr>
                <w:p w14:paraId="454145CC" w14:textId="6A6BF544" w:rsidR="004A66B5" w:rsidRPr="00EF6D55" w:rsidRDefault="00E9722B"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Ajánlások elbírálása, Rendelet 2.§-4.§ szerinti feltételek teljesítésének igazolása</w:t>
                  </w:r>
                </w:p>
              </w:tc>
            </w:tr>
            <w:tr w:rsidR="00EF6D55" w:rsidRPr="00EF6D55" w14:paraId="2D89688E" w14:textId="741F8710" w:rsidTr="007D034F">
              <w:tc>
                <w:tcPr>
                  <w:tcW w:w="3561" w:type="dxa"/>
                </w:tcPr>
                <w:p w14:paraId="392D13D3" w14:textId="096F513B" w:rsidR="004A66B5" w:rsidRPr="00EF6D55" w:rsidRDefault="00E9722B"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Név, kapcsolattartási adatok (telefonszám, email cím)</w:t>
                  </w:r>
                </w:p>
              </w:tc>
              <w:tc>
                <w:tcPr>
                  <w:tcW w:w="1417" w:type="dxa"/>
                </w:tcPr>
                <w:p w14:paraId="115E621E" w14:textId="3A5C7EF0" w:rsidR="004A66B5" w:rsidRPr="00EF6D55" w:rsidRDefault="00E9722B"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Ajánló</w:t>
                  </w:r>
                </w:p>
              </w:tc>
              <w:tc>
                <w:tcPr>
                  <w:tcW w:w="4111" w:type="dxa"/>
                </w:tcPr>
                <w:p w14:paraId="788D567D" w14:textId="7214701B" w:rsidR="004A66B5" w:rsidRPr="00EF6D55" w:rsidRDefault="00E9722B"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 xml:space="preserve">Kapcsolattartási elérhetőségek biztosítása az ajánlással kapcsolatban felmerülő további kérdések </w:t>
                  </w:r>
                  <w:r w:rsidR="00F70711" w:rsidRPr="00EF6D55">
                    <w:rPr>
                      <w:rFonts w:ascii="Times New Roman" w:hAnsi="Times New Roman" w:cs="Times New Roman"/>
                      <w:color w:val="auto"/>
                      <w:sz w:val="18"/>
                      <w:szCs w:val="18"/>
                    </w:rPr>
                    <w:t>hatékony ügyintézéséhez</w:t>
                  </w:r>
                </w:p>
              </w:tc>
            </w:tr>
            <w:tr w:rsidR="00EF6D55" w:rsidRPr="00EF6D55" w14:paraId="754D3DCA" w14:textId="613BE5FB" w:rsidTr="007D034F">
              <w:trPr>
                <w:trHeight w:val="747"/>
              </w:trPr>
              <w:tc>
                <w:tcPr>
                  <w:tcW w:w="3561" w:type="dxa"/>
                </w:tcPr>
                <w:p w14:paraId="0B7CEA54" w14:textId="5E98B5E9" w:rsidR="004A66B5" w:rsidRPr="00EF6D55" w:rsidRDefault="00F70711"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Név, születési hely és idő, adományozott Díj, adományozás rövid indoklása, átadás időpontja, képviselő-testületi határozat száma</w:t>
                  </w:r>
                </w:p>
              </w:tc>
              <w:tc>
                <w:tcPr>
                  <w:tcW w:w="1417" w:type="dxa"/>
                </w:tcPr>
                <w:p w14:paraId="52364AB8" w14:textId="0FD114FF" w:rsidR="004A66B5" w:rsidRPr="00EF6D55" w:rsidRDefault="00F70711"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Díjazott</w:t>
                  </w:r>
                </w:p>
              </w:tc>
              <w:tc>
                <w:tcPr>
                  <w:tcW w:w="4111" w:type="dxa"/>
                </w:tcPr>
                <w:p w14:paraId="51F2AFAA" w14:textId="0FC39E33" w:rsidR="004A66B5" w:rsidRPr="00EF6D55" w:rsidRDefault="00F70711"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Közösség tagjainak kiemelkedő eredményeiről</w:t>
                  </w:r>
                  <w:r w:rsidR="00697893" w:rsidRPr="00EF6D55">
                    <w:rPr>
                      <w:rFonts w:ascii="Times New Roman" w:hAnsi="Times New Roman" w:cs="Times New Roman"/>
                      <w:color w:val="auto"/>
                      <w:sz w:val="18"/>
                      <w:szCs w:val="18"/>
                    </w:rPr>
                    <w:t>, közösség elismeréseiről</w:t>
                  </w:r>
                  <w:r w:rsidRPr="00EF6D55">
                    <w:rPr>
                      <w:rFonts w:ascii="Times New Roman" w:hAnsi="Times New Roman" w:cs="Times New Roman"/>
                      <w:color w:val="auto"/>
                      <w:sz w:val="18"/>
                      <w:szCs w:val="18"/>
                    </w:rPr>
                    <w:t xml:space="preserve"> beszámoló biztosítása a közösség számár</w:t>
                  </w:r>
                  <w:r w:rsidR="00697893" w:rsidRPr="00EF6D55">
                    <w:rPr>
                      <w:rFonts w:ascii="Times New Roman" w:hAnsi="Times New Roman" w:cs="Times New Roman"/>
                      <w:color w:val="auto"/>
                      <w:sz w:val="18"/>
                      <w:szCs w:val="18"/>
                    </w:rPr>
                    <w:t>a</w:t>
                  </w:r>
                </w:p>
              </w:tc>
            </w:tr>
          </w:tbl>
          <w:p w14:paraId="69F89289" w14:textId="23878C01" w:rsidR="00A06519" w:rsidRPr="00EF6D55" w:rsidRDefault="00A06519" w:rsidP="00652383">
            <w:pPr>
              <w:spacing w:after="0"/>
              <w:ind w:left="0" w:firstLine="0"/>
              <w:rPr>
                <w:rFonts w:ascii="Times New Roman" w:hAnsi="Times New Roman" w:cs="Times New Roman"/>
                <w:color w:val="auto"/>
                <w:sz w:val="18"/>
                <w:szCs w:val="18"/>
              </w:rPr>
            </w:pPr>
          </w:p>
        </w:tc>
      </w:tr>
      <w:tr w:rsidR="00EF6D55" w:rsidRPr="00EF6D55" w14:paraId="2F054A75" w14:textId="77777777" w:rsidTr="00EF6D55">
        <w:trPr>
          <w:gridAfter w:val="1"/>
          <w:wAfter w:w="150" w:type="dxa"/>
        </w:trPr>
        <w:tc>
          <w:tcPr>
            <w:tcW w:w="9488" w:type="dxa"/>
            <w:gridSpan w:val="2"/>
          </w:tcPr>
          <w:p w14:paraId="2D4AF0D1" w14:textId="4F5306B5" w:rsidR="00CD623D" w:rsidRPr="00EF6D55" w:rsidRDefault="00CD623D" w:rsidP="002A6340">
            <w:pPr>
              <w:pStyle w:val="Listaszerbekezds"/>
              <w:numPr>
                <w:ilvl w:val="0"/>
                <w:numId w:val="3"/>
              </w:numPr>
              <w:ind w:left="411" w:hanging="426"/>
              <w:rPr>
                <w:rFonts w:ascii="Times New Roman" w:hAnsi="Times New Roman"/>
                <w:sz w:val="18"/>
                <w:szCs w:val="18"/>
              </w:rPr>
            </w:pPr>
            <w:r w:rsidRPr="00EF6D55">
              <w:rPr>
                <w:rFonts w:ascii="Times New Roman" w:hAnsi="Times New Roman"/>
                <w:b/>
                <w:bCs/>
                <w:sz w:val="18"/>
                <w:szCs w:val="18"/>
              </w:rPr>
              <w:t>ADATKEZELÉS JOGALAPJA</w:t>
            </w:r>
          </w:p>
        </w:tc>
      </w:tr>
      <w:tr w:rsidR="00EF6D55" w:rsidRPr="00EF6D55" w14:paraId="5E355037" w14:textId="77777777" w:rsidTr="00EF6D55">
        <w:trPr>
          <w:gridAfter w:val="1"/>
          <w:wAfter w:w="150" w:type="dxa"/>
        </w:trPr>
        <w:tc>
          <w:tcPr>
            <w:tcW w:w="9488" w:type="dxa"/>
            <w:gridSpan w:val="2"/>
          </w:tcPr>
          <w:p w14:paraId="0F76DE28" w14:textId="7C15CE59" w:rsidR="00177010" w:rsidRPr="00EF6D55" w:rsidRDefault="002A6340" w:rsidP="00697893">
            <w:pPr>
              <w:spacing w:after="0"/>
              <w:ind w:right="10"/>
              <w:rPr>
                <w:rFonts w:ascii="Times New Roman" w:hAnsi="Times New Roman" w:cs="Times New Roman"/>
                <w:color w:val="auto"/>
                <w:sz w:val="18"/>
                <w:szCs w:val="18"/>
              </w:rPr>
            </w:pPr>
            <w:bookmarkStart w:id="1" w:name="_Hlk35426509"/>
            <w:r w:rsidRPr="00EF6D55">
              <w:rPr>
                <w:rFonts w:ascii="Times New Roman" w:hAnsi="Times New Roman" w:cs="Times New Roman"/>
                <w:color w:val="auto"/>
                <w:sz w:val="18"/>
                <w:szCs w:val="18"/>
              </w:rPr>
              <w:t xml:space="preserve">Az adatkezelés az GDPR 6. cikk (1) bekezdés </w:t>
            </w:r>
            <w:r w:rsidR="00697893" w:rsidRPr="00EF6D55">
              <w:rPr>
                <w:rFonts w:ascii="Times New Roman" w:hAnsi="Times New Roman" w:cs="Times New Roman"/>
                <w:color w:val="auto"/>
                <w:sz w:val="18"/>
                <w:szCs w:val="18"/>
              </w:rPr>
              <w:t>e</w:t>
            </w:r>
            <w:r w:rsidRPr="00EF6D55">
              <w:rPr>
                <w:rFonts w:ascii="Times New Roman" w:hAnsi="Times New Roman" w:cs="Times New Roman"/>
                <w:color w:val="auto"/>
                <w:sz w:val="18"/>
                <w:szCs w:val="18"/>
              </w:rPr>
              <w:t>) pontján alapul, azaz</w:t>
            </w:r>
            <w:bookmarkEnd w:id="1"/>
            <w:r w:rsidR="00697893" w:rsidRPr="00EF6D55">
              <w:rPr>
                <w:rFonts w:ascii="Times New Roman" w:hAnsi="Times New Roman" w:cs="Times New Roman"/>
                <w:color w:val="auto"/>
                <w:sz w:val="18"/>
                <w:szCs w:val="18"/>
              </w:rPr>
              <w:t xml:space="preserve"> az adatkezelés Magyarország címerének és zászlajának használatáról, valamint állami kitüntetéseiről szóló 2011. évi CCII. törvény 24. § (9) bekezdésében kapott felhatalmazás alapján Budapest Főváros IV. kerület Újpest Önkormányzata Képviselő testületének Újpest Kiváló Tanulója, az Újpest Kiváló Diáksportolója és a Kiváló Diákközösségi Munkáért Díjakról szóló 8/2012. (II. 28.) önkormányzati rendelete alapján meghatározott, az adatkezelőre ruházott közhatalmi jogosítvány gyakorlásának keretében végzett feladat végrehajtásához szükséges.</w:t>
            </w:r>
          </w:p>
        </w:tc>
      </w:tr>
      <w:tr w:rsidR="00EF6D55" w:rsidRPr="00EF6D55" w14:paraId="249EEE8E" w14:textId="77777777" w:rsidTr="00EF6D55">
        <w:trPr>
          <w:gridAfter w:val="1"/>
          <w:wAfter w:w="150" w:type="dxa"/>
        </w:trPr>
        <w:tc>
          <w:tcPr>
            <w:tcW w:w="9488" w:type="dxa"/>
            <w:gridSpan w:val="2"/>
          </w:tcPr>
          <w:p w14:paraId="16931BD1" w14:textId="7B67D02F" w:rsidR="002A6340" w:rsidRPr="00EF6D55" w:rsidRDefault="002A6340" w:rsidP="002A6340">
            <w:pPr>
              <w:pStyle w:val="Listaszerbekezds"/>
              <w:numPr>
                <w:ilvl w:val="0"/>
                <w:numId w:val="3"/>
              </w:numPr>
              <w:ind w:left="411" w:hanging="426"/>
              <w:rPr>
                <w:rFonts w:ascii="Times New Roman" w:hAnsi="Times New Roman"/>
                <w:b/>
                <w:bCs/>
                <w:sz w:val="18"/>
                <w:szCs w:val="18"/>
              </w:rPr>
            </w:pPr>
            <w:r w:rsidRPr="00EF6D55">
              <w:rPr>
                <w:rFonts w:ascii="Times New Roman" w:hAnsi="Times New Roman"/>
                <w:b/>
                <w:bCs/>
                <w:sz w:val="18"/>
                <w:szCs w:val="18"/>
              </w:rPr>
              <w:t>A SZEMÉLYES ADATOK CÍMZETTJEI, ILLETVE A CÍMZETTEK KATEGÓRIÁI:</w:t>
            </w:r>
          </w:p>
        </w:tc>
      </w:tr>
      <w:tr w:rsidR="00EF6D55" w:rsidRPr="00EF6D55" w14:paraId="3DEC7003" w14:textId="77777777" w:rsidTr="00EF6D55">
        <w:trPr>
          <w:gridAfter w:val="1"/>
          <w:wAfter w:w="150" w:type="dxa"/>
        </w:trPr>
        <w:tc>
          <w:tcPr>
            <w:tcW w:w="9488" w:type="dxa"/>
            <w:gridSpan w:val="2"/>
          </w:tcPr>
          <w:p w14:paraId="4D47D1B3" w14:textId="3201F96B" w:rsidR="0056345F" w:rsidRPr="00EF6D55" w:rsidRDefault="009F77CC" w:rsidP="00343279">
            <w:pPr>
              <w:pStyle w:val="Listaszerbekezds"/>
              <w:ind w:left="0"/>
              <w:rPr>
                <w:rFonts w:ascii="Times New Roman" w:hAnsi="Times New Roman"/>
                <w:sz w:val="18"/>
                <w:szCs w:val="18"/>
                <w:highlight w:val="yellow"/>
              </w:rPr>
            </w:pPr>
            <w:r w:rsidRPr="00EF6D55">
              <w:rPr>
                <w:rFonts w:ascii="Times New Roman" w:hAnsi="Times New Roman"/>
                <w:sz w:val="18"/>
                <w:szCs w:val="18"/>
              </w:rPr>
              <w:t>Önkormányzat</w:t>
            </w:r>
            <w:r w:rsidR="00697893" w:rsidRPr="00EF6D55">
              <w:rPr>
                <w:rFonts w:ascii="Times New Roman" w:hAnsi="Times New Roman"/>
                <w:sz w:val="18"/>
                <w:szCs w:val="18"/>
              </w:rPr>
              <w:t xml:space="preserve"> az Érintettek</w:t>
            </w:r>
            <w:r w:rsidR="005E191D" w:rsidRPr="00EF6D55">
              <w:rPr>
                <w:rFonts w:ascii="Times New Roman" w:hAnsi="Times New Roman"/>
                <w:sz w:val="18"/>
                <w:szCs w:val="18"/>
              </w:rPr>
              <w:t xml:space="preserve"> </w:t>
            </w:r>
            <w:r w:rsidR="00697893" w:rsidRPr="00EF6D55">
              <w:rPr>
                <w:rFonts w:ascii="Times New Roman" w:hAnsi="Times New Roman"/>
                <w:sz w:val="18"/>
                <w:szCs w:val="18"/>
              </w:rPr>
              <w:t xml:space="preserve">személyes adatait </w:t>
            </w:r>
            <w:r w:rsidR="005E191D" w:rsidRPr="00EF6D55">
              <w:rPr>
                <w:rFonts w:ascii="Times New Roman" w:hAnsi="Times New Roman"/>
                <w:sz w:val="18"/>
                <w:szCs w:val="18"/>
              </w:rPr>
              <w:t>nem</w:t>
            </w:r>
            <w:r w:rsidRPr="00EF6D55">
              <w:rPr>
                <w:rFonts w:ascii="Times New Roman" w:hAnsi="Times New Roman"/>
                <w:sz w:val="18"/>
                <w:szCs w:val="18"/>
              </w:rPr>
              <w:t xml:space="preserve"> továbbítja </w:t>
            </w:r>
            <w:r w:rsidR="005E191D" w:rsidRPr="00EF6D55">
              <w:rPr>
                <w:rFonts w:ascii="Times New Roman" w:hAnsi="Times New Roman"/>
                <w:sz w:val="18"/>
                <w:szCs w:val="18"/>
              </w:rPr>
              <w:t>harmadik fél részére</w:t>
            </w:r>
            <w:r w:rsidR="00697893" w:rsidRPr="00EF6D55">
              <w:rPr>
                <w:rFonts w:ascii="Times New Roman" w:hAnsi="Times New Roman"/>
                <w:sz w:val="18"/>
                <w:szCs w:val="18"/>
              </w:rPr>
              <w:t xml:space="preserve">, azonban </w:t>
            </w:r>
            <w:r w:rsidR="007D034F" w:rsidRPr="00EF6D55">
              <w:rPr>
                <w:rFonts w:ascii="Times New Roman" w:hAnsi="Times New Roman"/>
                <w:sz w:val="18"/>
                <w:szCs w:val="18"/>
              </w:rPr>
              <w:t xml:space="preserve">köteles </w:t>
            </w:r>
            <w:r w:rsidR="00697893" w:rsidRPr="00EF6D55">
              <w:rPr>
                <w:rFonts w:ascii="Times New Roman" w:hAnsi="Times New Roman"/>
                <w:sz w:val="18"/>
                <w:szCs w:val="18"/>
              </w:rPr>
              <w:t xml:space="preserve">a Képviselő-testület </w:t>
            </w:r>
            <w:r w:rsidR="007D034F" w:rsidRPr="00EF6D55">
              <w:rPr>
                <w:rFonts w:ascii="Times New Roman" w:hAnsi="Times New Roman"/>
                <w:sz w:val="18"/>
                <w:szCs w:val="18"/>
              </w:rPr>
              <w:t xml:space="preserve">döntés előkészítő iratai, valamint </w:t>
            </w:r>
            <w:r w:rsidR="00697893" w:rsidRPr="00EF6D55">
              <w:rPr>
                <w:rFonts w:ascii="Times New Roman" w:hAnsi="Times New Roman"/>
                <w:sz w:val="18"/>
                <w:szCs w:val="18"/>
              </w:rPr>
              <w:t>a zárt ülés</w:t>
            </w:r>
            <w:r w:rsidR="007D034F" w:rsidRPr="00EF6D55">
              <w:rPr>
                <w:rFonts w:ascii="Times New Roman" w:hAnsi="Times New Roman"/>
                <w:sz w:val="18"/>
                <w:szCs w:val="18"/>
              </w:rPr>
              <w:t>en hozott döntés és az ülés</w:t>
            </w:r>
            <w:r w:rsidR="00697893" w:rsidRPr="00EF6D55">
              <w:rPr>
                <w:rFonts w:ascii="Times New Roman" w:hAnsi="Times New Roman"/>
                <w:sz w:val="18"/>
                <w:szCs w:val="18"/>
              </w:rPr>
              <w:t xml:space="preserve"> jegyzőkönyve</w:t>
            </w:r>
            <w:r w:rsidR="007D034F" w:rsidRPr="00EF6D55">
              <w:rPr>
                <w:rFonts w:ascii="Times New Roman" w:hAnsi="Times New Roman"/>
                <w:sz w:val="18"/>
                <w:szCs w:val="18"/>
              </w:rPr>
              <w:t xml:space="preserve"> közérdekből nyilvános adatként megismerhetőségét biztosítani bárki számára, az ülésen hozott döntés és jegyzőkönyv közzétételére honlapján.</w:t>
            </w:r>
          </w:p>
          <w:p w14:paraId="147A9680" w14:textId="5524AACA" w:rsidR="002A6340" w:rsidRPr="00EF6D55" w:rsidRDefault="0056345F" w:rsidP="00343279">
            <w:pPr>
              <w:pStyle w:val="Listaszerbekezds"/>
              <w:ind w:left="0"/>
              <w:rPr>
                <w:rFonts w:ascii="Times New Roman" w:hAnsi="Times New Roman"/>
                <w:sz w:val="18"/>
                <w:szCs w:val="18"/>
              </w:rPr>
            </w:pPr>
            <w:r w:rsidRPr="00EF6D55">
              <w:rPr>
                <w:rFonts w:ascii="Times New Roman" w:hAnsi="Times New Roman"/>
                <w:sz w:val="18"/>
                <w:szCs w:val="18"/>
              </w:rPr>
              <w:t xml:space="preserve">Adatkezelő szervezetén belül az adatkezeléssel érintett személyes </w:t>
            </w:r>
            <w:r w:rsidR="002A6340" w:rsidRPr="00EF6D55">
              <w:rPr>
                <w:rFonts w:ascii="Times New Roman" w:hAnsi="Times New Roman"/>
                <w:sz w:val="18"/>
                <w:szCs w:val="18"/>
              </w:rPr>
              <w:t>adatokhoz kizárólag az</w:t>
            </w:r>
            <w:r w:rsidRPr="00EF6D55">
              <w:rPr>
                <w:rFonts w:ascii="Times New Roman" w:hAnsi="Times New Roman"/>
                <w:sz w:val="18"/>
                <w:szCs w:val="18"/>
              </w:rPr>
              <w:t xml:space="preserve"> adott folyamatban közreműködő</w:t>
            </w:r>
            <w:r w:rsidR="004422C0" w:rsidRPr="00EF6D55">
              <w:rPr>
                <w:rFonts w:ascii="Times New Roman" w:hAnsi="Times New Roman"/>
                <w:sz w:val="18"/>
                <w:szCs w:val="18"/>
              </w:rPr>
              <w:t>, a jogviszony létrejöttekor titoktartási kötelezettséget vállalt</w:t>
            </w:r>
            <w:r w:rsidRPr="00EF6D55">
              <w:rPr>
                <w:rFonts w:ascii="Times New Roman" w:hAnsi="Times New Roman"/>
                <w:sz w:val="18"/>
                <w:szCs w:val="18"/>
              </w:rPr>
              <w:t xml:space="preserve"> </w:t>
            </w:r>
            <w:r w:rsidR="004422C0" w:rsidRPr="00EF6D55">
              <w:rPr>
                <w:rFonts w:ascii="Times New Roman" w:hAnsi="Times New Roman"/>
                <w:sz w:val="18"/>
                <w:szCs w:val="18"/>
              </w:rPr>
              <w:t>foglalkoztatottak</w:t>
            </w:r>
            <w:r w:rsidRPr="00EF6D55">
              <w:rPr>
                <w:rFonts w:ascii="Times New Roman" w:hAnsi="Times New Roman"/>
                <w:sz w:val="18"/>
                <w:szCs w:val="18"/>
              </w:rPr>
              <w:t xml:space="preserve"> férnek hozzá.</w:t>
            </w:r>
          </w:p>
        </w:tc>
      </w:tr>
      <w:tr w:rsidR="00EF6D55" w:rsidRPr="00EF6D55" w14:paraId="4B9F76E0" w14:textId="77777777" w:rsidTr="00EF6D55">
        <w:tc>
          <w:tcPr>
            <w:tcW w:w="9638" w:type="dxa"/>
            <w:gridSpan w:val="3"/>
          </w:tcPr>
          <w:p w14:paraId="23A9FEC4" w14:textId="75715DA9" w:rsidR="002A6340" w:rsidRPr="00EF6D55" w:rsidRDefault="00743977" w:rsidP="00806846">
            <w:pPr>
              <w:pStyle w:val="Listaszerbekezds"/>
              <w:numPr>
                <w:ilvl w:val="0"/>
                <w:numId w:val="3"/>
              </w:numPr>
              <w:spacing w:before="240"/>
              <w:ind w:left="411" w:hanging="426"/>
              <w:rPr>
                <w:rFonts w:ascii="Times New Roman" w:hAnsi="Times New Roman"/>
                <w:b/>
                <w:bCs/>
                <w:sz w:val="18"/>
                <w:szCs w:val="18"/>
              </w:rPr>
            </w:pPr>
            <w:r w:rsidRPr="00EF6D55">
              <w:rPr>
                <w:rFonts w:ascii="Times New Roman" w:hAnsi="Times New Roman"/>
                <w:b/>
                <w:bCs/>
                <w:sz w:val="18"/>
                <w:szCs w:val="18"/>
              </w:rPr>
              <w:t>AZ ADATKEZELÉS IDŐTARTAMA</w:t>
            </w:r>
          </w:p>
        </w:tc>
      </w:tr>
      <w:tr w:rsidR="00EF6D55" w:rsidRPr="00EF6D55" w14:paraId="2536D4B0" w14:textId="77777777" w:rsidTr="00EF6D55">
        <w:tc>
          <w:tcPr>
            <w:tcW w:w="9638" w:type="dxa"/>
            <w:gridSpan w:val="3"/>
          </w:tcPr>
          <w:p w14:paraId="7880D7BF" w14:textId="3E11DEF5" w:rsidR="00743977" w:rsidRPr="00EF6D55" w:rsidRDefault="00743977" w:rsidP="00EF6D55">
            <w:pPr>
              <w:ind w:left="0" w:firstLine="0"/>
              <w:rPr>
                <w:rFonts w:ascii="Times New Roman" w:hAnsi="Times New Roman" w:cs="Times New Roman"/>
                <w:color w:val="auto"/>
                <w:sz w:val="18"/>
                <w:szCs w:val="18"/>
              </w:rPr>
            </w:pPr>
            <w:r w:rsidRPr="00EF6D55">
              <w:rPr>
                <w:rFonts w:ascii="Times New Roman" w:hAnsi="Times New Roman" w:cs="Times New Roman"/>
                <w:color w:val="auto"/>
                <w:sz w:val="18"/>
                <w:szCs w:val="18"/>
              </w:rPr>
              <w:t xml:space="preserve">Az Önkormányzat </w:t>
            </w:r>
            <w:r w:rsidR="007D034F" w:rsidRPr="00EF6D55">
              <w:rPr>
                <w:rFonts w:ascii="Times New Roman" w:hAnsi="Times New Roman" w:cs="Times New Roman"/>
                <w:color w:val="auto"/>
                <w:sz w:val="18"/>
                <w:szCs w:val="18"/>
              </w:rPr>
              <w:t xml:space="preserve">a Díjazottak </w:t>
            </w:r>
            <w:r w:rsidR="00EF6D55" w:rsidRPr="00EF6D55">
              <w:rPr>
                <w:rFonts w:ascii="Times New Roman" w:hAnsi="Times New Roman" w:cs="Times New Roman"/>
                <w:color w:val="auto"/>
                <w:sz w:val="18"/>
                <w:szCs w:val="18"/>
              </w:rPr>
              <w:t>Budapest Főváros IV. kerület Újpest Önkormányzata Képviselő-testületének 8/2012. (II.28.) önkormányzati rendelete</w:t>
            </w:r>
            <w:r w:rsidR="007D034F" w:rsidRPr="00EF6D55">
              <w:rPr>
                <w:rFonts w:ascii="Times New Roman" w:hAnsi="Times New Roman" w:cs="Times New Roman"/>
                <w:color w:val="auto"/>
                <w:sz w:val="18"/>
                <w:szCs w:val="18"/>
              </w:rPr>
              <w:t xml:space="preserve"> 11. § szerinti adatok megőrzésének indokoltságát 3 évente felülvizsgálja, azokat azonban nem törli.</w:t>
            </w:r>
          </w:p>
          <w:p w14:paraId="25C22CA1" w14:textId="18E66293" w:rsidR="007D034F" w:rsidRPr="00EF6D55" w:rsidRDefault="007D034F" w:rsidP="00743977">
            <w:pPr>
              <w:ind w:left="0"/>
              <w:rPr>
                <w:rFonts w:ascii="Times New Roman" w:hAnsi="Times New Roman" w:cs="Times New Roman"/>
                <w:color w:val="auto"/>
                <w:sz w:val="18"/>
                <w:szCs w:val="18"/>
              </w:rPr>
            </w:pPr>
            <w:r w:rsidRPr="00EF6D55">
              <w:rPr>
                <w:rFonts w:ascii="Times New Roman" w:hAnsi="Times New Roman" w:cs="Times New Roman"/>
                <w:color w:val="auto"/>
                <w:sz w:val="18"/>
                <w:szCs w:val="18"/>
              </w:rPr>
              <w:t>A nem díjazott ajánlásokban szereplő ajánlotti, és ajánlói adatokat Önkormányzat a bírálatot, és a díjak díjazott általi átvételét követően megsemmisíti, azzal, hogy a Közművelődési és Oktatási Bizottság, valamint a Képviselő-testület részére biztosított döntés előkészít</w:t>
            </w:r>
            <w:r w:rsidR="00924F4B" w:rsidRPr="00EF6D55">
              <w:rPr>
                <w:rFonts w:ascii="Times New Roman" w:hAnsi="Times New Roman" w:cs="Times New Roman"/>
                <w:color w:val="auto"/>
                <w:sz w:val="18"/>
                <w:szCs w:val="18"/>
              </w:rPr>
              <w:t>éshez készített iratainak</w:t>
            </w:r>
            <w:r w:rsidRPr="00EF6D55">
              <w:rPr>
                <w:rFonts w:ascii="Times New Roman" w:hAnsi="Times New Roman" w:cs="Times New Roman"/>
                <w:color w:val="auto"/>
                <w:sz w:val="18"/>
                <w:szCs w:val="18"/>
              </w:rPr>
              <w:t xml:space="preserve"> (az ajánlásokban szereplő személyes adatokról készített értékelő táblázatok)</w:t>
            </w:r>
            <w:r w:rsidR="00924F4B" w:rsidRPr="00EF6D55">
              <w:rPr>
                <w:rFonts w:ascii="Times New Roman" w:hAnsi="Times New Roman" w:cs="Times New Roman"/>
                <w:color w:val="auto"/>
                <w:sz w:val="18"/>
                <w:szCs w:val="18"/>
              </w:rPr>
              <w:t xml:space="preserve"> megőrzésre Önkormányzat a kitüntetés adományozásától számított 5 évig köteles, a Képviselő-testületi bizottságok, részönkormányzatok zárt üléseiről készült jegyzőkönyvek pedig nem selejtezhető okiratok.</w:t>
            </w:r>
          </w:p>
        </w:tc>
      </w:tr>
      <w:tr w:rsidR="00EF6D55" w:rsidRPr="00EF6D55" w14:paraId="52E97DE5" w14:textId="77777777" w:rsidTr="00EF6D55">
        <w:tc>
          <w:tcPr>
            <w:tcW w:w="9638" w:type="dxa"/>
            <w:gridSpan w:val="3"/>
          </w:tcPr>
          <w:p w14:paraId="5B43CBAC" w14:textId="3E3A2BFD" w:rsidR="00D5298C" w:rsidRPr="00EF6D55" w:rsidRDefault="00D5298C" w:rsidP="00806846">
            <w:pPr>
              <w:pStyle w:val="Cmsor2"/>
              <w:keepNext w:val="0"/>
              <w:keepLines w:val="0"/>
              <w:widowControl w:val="0"/>
              <w:numPr>
                <w:ilvl w:val="0"/>
                <w:numId w:val="3"/>
              </w:numPr>
              <w:spacing w:before="360"/>
              <w:ind w:left="411" w:hanging="426"/>
              <w:outlineLvl w:val="1"/>
              <w:rPr>
                <w:rFonts w:ascii="Times New Roman" w:hAnsi="Times New Roman" w:cs="Times New Roman"/>
                <w:color w:val="auto"/>
                <w:sz w:val="18"/>
                <w:szCs w:val="18"/>
              </w:rPr>
            </w:pPr>
            <w:r w:rsidRPr="00EF6D55">
              <w:rPr>
                <w:rFonts w:ascii="Times New Roman" w:hAnsi="Times New Roman" w:cs="Times New Roman"/>
                <w:b/>
                <w:bCs/>
                <w:color w:val="auto"/>
                <w:sz w:val="18"/>
                <w:szCs w:val="18"/>
              </w:rPr>
              <w:t xml:space="preserve">AZ </w:t>
            </w:r>
            <w:r w:rsidRPr="00EF6D55">
              <w:rPr>
                <w:rFonts w:ascii="Times New Roman" w:eastAsia="Times New Roman" w:hAnsi="Times New Roman" w:cs="Times New Roman"/>
                <w:b/>
                <w:bCs/>
                <w:color w:val="auto"/>
                <w:sz w:val="18"/>
                <w:szCs w:val="18"/>
              </w:rPr>
              <w:t>ÉRINTETTEK ADATKEZELÉSSEL KAPCSOLATOS JOGAI:</w:t>
            </w:r>
          </w:p>
        </w:tc>
      </w:tr>
      <w:tr w:rsidR="00EF6D55" w:rsidRPr="00EF6D55" w14:paraId="77A5525A" w14:textId="77777777" w:rsidTr="00EF6D55">
        <w:tc>
          <w:tcPr>
            <w:tcW w:w="9638" w:type="dxa"/>
            <w:gridSpan w:val="3"/>
          </w:tcPr>
          <w:p w14:paraId="259C48E5" w14:textId="0FC565FE" w:rsidR="00D5298C" w:rsidRPr="00EF6D55" w:rsidRDefault="00D5298C" w:rsidP="00640166">
            <w:pPr>
              <w:pStyle w:val="Cmsor2"/>
              <w:keepNext w:val="0"/>
              <w:keepLines w:val="0"/>
              <w:widowControl w:val="0"/>
              <w:spacing w:before="0"/>
              <w:ind w:left="0" w:firstLine="0"/>
              <w:outlineLvl w:val="1"/>
              <w:rPr>
                <w:rFonts w:ascii="Times New Roman" w:hAnsi="Times New Roman" w:cs="Times New Roman"/>
                <w:b/>
                <w:bCs/>
                <w:color w:val="auto"/>
                <w:sz w:val="18"/>
                <w:szCs w:val="18"/>
              </w:rPr>
            </w:pPr>
            <w:r w:rsidRPr="00EF6D55">
              <w:rPr>
                <w:rFonts w:ascii="Times New Roman" w:hAnsi="Times New Roman" w:cs="Times New Roman"/>
                <w:color w:val="auto"/>
                <w:sz w:val="18"/>
                <w:szCs w:val="18"/>
              </w:rPr>
              <w:t>Az Érintetteket az adatkezelés vonatkozásában az alábbi jogok illetik meg. Az Önkormányzatnak a jogérvényesítés teljesítését (feltéve, ha hosszabbításra nem kerül sor) a kérelem, kérés beérkezését követő legfeljebb egy hónapon belül kell biztosítania</w:t>
            </w:r>
            <w:r w:rsidRPr="00EF6D55">
              <w:rPr>
                <w:rFonts w:ascii="Times New Roman" w:hAnsi="Times New Roman" w:cs="Times New Roman"/>
                <w:b/>
                <w:bCs/>
                <w:color w:val="auto"/>
                <w:sz w:val="18"/>
                <w:szCs w:val="18"/>
              </w:rPr>
              <w:t>.</w:t>
            </w:r>
          </w:p>
        </w:tc>
      </w:tr>
      <w:tr w:rsidR="00EF6D55" w:rsidRPr="00EF6D55" w14:paraId="136FCBD8" w14:textId="77777777" w:rsidTr="00EF6D55">
        <w:tc>
          <w:tcPr>
            <w:tcW w:w="9638" w:type="dxa"/>
            <w:gridSpan w:val="3"/>
          </w:tcPr>
          <w:p w14:paraId="402E346C" w14:textId="77777777" w:rsidR="00D5298C" w:rsidRPr="00EF6D55" w:rsidRDefault="00D5298C" w:rsidP="00475062">
            <w:pPr>
              <w:pStyle w:val="Cmsor2"/>
              <w:keepNext w:val="0"/>
              <w:keepLines w:val="0"/>
              <w:widowControl w:val="0"/>
              <w:numPr>
                <w:ilvl w:val="1"/>
                <w:numId w:val="3"/>
              </w:numPr>
              <w:spacing w:before="0"/>
              <w:ind w:left="411" w:hanging="426"/>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Hozzáféréshez való jog</w:t>
            </w:r>
          </w:p>
          <w:p w14:paraId="479DE940" w14:textId="77777777" w:rsidR="00D5298C" w:rsidRPr="00EF6D55" w:rsidRDefault="00D5298C" w:rsidP="00475062">
            <w:pPr>
              <w:widowControl w:val="0"/>
              <w:rPr>
                <w:rFonts w:ascii="Times New Roman" w:hAnsi="Times New Roman" w:cs="Times New Roman"/>
                <w:color w:val="auto"/>
                <w:sz w:val="18"/>
                <w:szCs w:val="18"/>
              </w:rPr>
            </w:pPr>
            <w:r w:rsidRPr="00EF6D55">
              <w:rPr>
                <w:rFonts w:ascii="Times New Roman" w:hAnsi="Times New Roman" w:cs="Times New Roman"/>
                <w:color w:val="auto"/>
                <w:sz w:val="18"/>
                <w:szCs w:val="18"/>
              </w:rPr>
              <w:t>A GDPR 15. cikke alapján biztosítandó érintetti jog alapján az Érintett tájékoztatást, visszajelzést kérhet az adatkezelőtől személyes adatainak kezelési feltételeiről, körülményeiről, kiemelten:</w:t>
            </w:r>
          </w:p>
          <w:p w14:paraId="100A2A2C" w14:textId="77777777" w:rsidR="00D5298C" w:rsidRPr="00EF6D55" w:rsidRDefault="00D5298C" w:rsidP="00D5298C">
            <w:pPr>
              <w:pStyle w:val="Listaszerbekezds"/>
              <w:widowControl w:val="0"/>
              <w:numPr>
                <w:ilvl w:val="0"/>
                <w:numId w:val="4"/>
              </w:numPr>
              <w:spacing w:before="0"/>
              <w:rPr>
                <w:rFonts w:ascii="Times New Roman" w:hAnsi="Times New Roman"/>
                <w:sz w:val="18"/>
                <w:szCs w:val="18"/>
              </w:rPr>
            </w:pPr>
            <w:r w:rsidRPr="00EF6D55">
              <w:rPr>
                <w:rFonts w:ascii="Times New Roman" w:hAnsi="Times New Roman"/>
                <w:sz w:val="18"/>
                <w:szCs w:val="18"/>
              </w:rPr>
              <w:t>az Érintett személyes adataival kapcsolatos adatkezelések céljáról, jogalapjáról,</w:t>
            </w:r>
          </w:p>
          <w:p w14:paraId="71009F5E" w14:textId="77777777" w:rsidR="00D5298C" w:rsidRPr="00EF6D55" w:rsidRDefault="00D5298C" w:rsidP="00D5298C">
            <w:pPr>
              <w:pStyle w:val="Listaszerbekezds"/>
              <w:widowControl w:val="0"/>
              <w:numPr>
                <w:ilvl w:val="0"/>
                <w:numId w:val="4"/>
              </w:numPr>
              <w:spacing w:before="0"/>
              <w:rPr>
                <w:rFonts w:ascii="Times New Roman" w:hAnsi="Times New Roman"/>
                <w:sz w:val="18"/>
                <w:szCs w:val="18"/>
              </w:rPr>
            </w:pPr>
            <w:r w:rsidRPr="00EF6D55">
              <w:rPr>
                <w:rFonts w:ascii="Times New Roman" w:hAnsi="Times New Roman"/>
                <w:sz w:val="18"/>
                <w:szCs w:val="18"/>
              </w:rPr>
              <w:t>az adatkezeléssel érintett személyes adatok kategóriáiról,</w:t>
            </w:r>
          </w:p>
          <w:p w14:paraId="3FEEBAA1" w14:textId="77777777" w:rsidR="00D5298C" w:rsidRPr="00EF6D55" w:rsidRDefault="00D5298C" w:rsidP="00D5298C">
            <w:pPr>
              <w:pStyle w:val="Listaszerbekezds"/>
              <w:widowControl w:val="0"/>
              <w:numPr>
                <w:ilvl w:val="0"/>
                <w:numId w:val="4"/>
              </w:numPr>
              <w:spacing w:before="0"/>
              <w:rPr>
                <w:rFonts w:ascii="Times New Roman" w:hAnsi="Times New Roman"/>
                <w:sz w:val="18"/>
                <w:szCs w:val="18"/>
              </w:rPr>
            </w:pPr>
            <w:r w:rsidRPr="00EF6D55">
              <w:rPr>
                <w:rFonts w:ascii="Times New Roman" w:hAnsi="Times New Roman"/>
                <w:sz w:val="18"/>
                <w:szCs w:val="18"/>
              </w:rPr>
              <w:t>a személyes adatok címzettjeiről, illetve a címzettek kategóriáiról,</w:t>
            </w:r>
          </w:p>
          <w:p w14:paraId="447A9877" w14:textId="77777777" w:rsidR="00D5298C" w:rsidRPr="00EF6D55" w:rsidRDefault="00D5298C" w:rsidP="00D5298C">
            <w:pPr>
              <w:pStyle w:val="Listaszerbekezds"/>
              <w:widowControl w:val="0"/>
              <w:numPr>
                <w:ilvl w:val="0"/>
                <w:numId w:val="4"/>
              </w:numPr>
              <w:spacing w:before="0"/>
              <w:rPr>
                <w:rFonts w:ascii="Times New Roman" w:hAnsi="Times New Roman"/>
                <w:sz w:val="18"/>
                <w:szCs w:val="18"/>
              </w:rPr>
            </w:pPr>
            <w:r w:rsidRPr="00EF6D55">
              <w:rPr>
                <w:rFonts w:ascii="Times New Roman" w:hAnsi="Times New Roman"/>
                <w:sz w:val="18"/>
                <w:szCs w:val="18"/>
              </w:rPr>
              <w:t xml:space="preserve">az Érintett személyes adataival kapcsolatos adatkezelések vonatkozásában az adatok tárolására kitűzött időtartamról, </w:t>
            </w:r>
            <w:r w:rsidRPr="00EF6D55">
              <w:rPr>
                <w:rFonts w:ascii="Times New Roman" w:hAnsi="Times New Roman"/>
                <w:sz w:val="18"/>
                <w:szCs w:val="18"/>
              </w:rPr>
              <w:lastRenderedPageBreak/>
              <w:t>illetve a megőrzési idő meghatározásának szempontrendszeréről,</w:t>
            </w:r>
          </w:p>
          <w:p w14:paraId="2E37EF3D" w14:textId="77777777" w:rsidR="00D5298C" w:rsidRPr="00EF6D55" w:rsidRDefault="00D5298C" w:rsidP="00D5298C">
            <w:pPr>
              <w:pStyle w:val="Listaszerbekezds"/>
              <w:widowControl w:val="0"/>
              <w:numPr>
                <w:ilvl w:val="0"/>
                <w:numId w:val="4"/>
              </w:numPr>
              <w:spacing w:before="0"/>
              <w:rPr>
                <w:rFonts w:ascii="Times New Roman" w:hAnsi="Times New Roman"/>
                <w:sz w:val="18"/>
                <w:szCs w:val="18"/>
              </w:rPr>
            </w:pPr>
            <w:r w:rsidRPr="00EF6D55">
              <w:rPr>
                <w:rFonts w:ascii="Times New Roman" w:hAnsi="Times New Roman"/>
                <w:sz w:val="18"/>
                <w:szCs w:val="18"/>
              </w:rPr>
              <w:t>érintetti joggyakorlási lehetőségeiről, jogorvoslati lehetőségekről,</w:t>
            </w:r>
          </w:p>
          <w:p w14:paraId="32E1C11E" w14:textId="77777777" w:rsidR="00D5298C" w:rsidRPr="00EF6D55" w:rsidRDefault="00D5298C" w:rsidP="00D5298C">
            <w:pPr>
              <w:pStyle w:val="Listaszerbekezds"/>
              <w:widowControl w:val="0"/>
              <w:numPr>
                <w:ilvl w:val="0"/>
                <w:numId w:val="4"/>
              </w:numPr>
              <w:spacing w:before="0"/>
              <w:rPr>
                <w:rFonts w:ascii="Times New Roman" w:hAnsi="Times New Roman"/>
                <w:sz w:val="18"/>
                <w:szCs w:val="18"/>
              </w:rPr>
            </w:pPr>
            <w:r w:rsidRPr="00EF6D55">
              <w:rPr>
                <w:rFonts w:ascii="Times New Roman" w:hAnsi="Times New Roman"/>
                <w:sz w:val="18"/>
                <w:szCs w:val="18"/>
              </w:rPr>
              <w:t>arról a körülményről, hogy automatizált döntéshozatalt, profilalkotást végez-e az adatkezelő a személyes adatokkal, ha igen, ennek mik a körülményei.</w:t>
            </w:r>
          </w:p>
          <w:p w14:paraId="7650C3AD" w14:textId="20106D13" w:rsidR="00D5298C" w:rsidRPr="00EF6D55" w:rsidRDefault="00D5298C" w:rsidP="0053077B">
            <w:pPr>
              <w:widowControl w:val="0"/>
              <w:rPr>
                <w:rFonts w:ascii="Times New Roman" w:hAnsi="Times New Roman" w:cs="Times New Roman"/>
                <w:color w:val="auto"/>
                <w:sz w:val="18"/>
                <w:szCs w:val="18"/>
              </w:rPr>
            </w:pPr>
            <w:r w:rsidRPr="00EF6D55">
              <w:rPr>
                <w:rFonts w:ascii="Times New Roman" w:eastAsiaTheme="majorEastAsia" w:hAnsi="Times New Roman" w:cs="Times New Roman"/>
                <w:color w:val="auto"/>
                <w:sz w:val="18"/>
                <w:szCs w:val="18"/>
              </w:rPr>
              <w:t>Hozzáférési joga keretében - GDPR 15. cikk (</w:t>
            </w:r>
            <w:r w:rsidR="00EF6D55">
              <w:rPr>
                <w:rFonts w:ascii="Times New Roman" w:eastAsiaTheme="majorEastAsia" w:hAnsi="Times New Roman" w:cs="Times New Roman"/>
                <w:color w:val="auto"/>
                <w:sz w:val="18"/>
                <w:szCs w:val="18"/>
              </w:rPr>
              <w:t>3</w:t>
            </w:r>
            <w:r w:rsidRPr="00EF6D55">
              <w:rPr>
                <w:rFonts w:ascii="Times New Roman" w:eastAsiaTheme="majorEastAsia" w:hAnsi="Times New Roman" w:cs="Times New Roman"/>
                <w:color w:val="auto"/>
                <w:sz w:val="18"/>
                <w:szCs w:val="18"/>
              </w:rPr>
              <w:t>) bekezdése alapján - az érintettek egy alkalommal díjmentesen kérhetik az Önkormányzattól a róluk kezelt személyes adatok elektronikus másolatát.</w:t>
            </w:r>
          </w:p>
        </w:tc>
      </w:tr>
      <w:tr w:rsidR="00EF6D55" w:rsidRPr="00EF6D55" w14:paraId="3CDFEDFD" w14:textId="77777777" w:rsidTr="00EF6D55">
        <w:tc>
          <w:tcPr>
            <w:tcW w:w="9638" w:type="dxa"/>
            <w:gridSpan w:val="3"/>
          </w:tcPr>
          <w:p w14:paraId="5154CA41" w14:textId="1D96A857" w:rsidR="00D5298C" w:rsidRPr="00EF6D55" w:rsidRDefault="00D5298C" w:rsidP="00677050">
            <w:pPr>
              <w:pStyle w:val="Cmsor2"/>
              <w:keepNext w:val="0"/>
              <w:keepLines w:val="0"/>
              <w:widowControl w:val="0"/>
              <w:ind w:left="411" w:hanging="411"/>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lastRenderedPageBreak/>
              <w:t>6.2</w:t>
            </w:r>
            <w:r w:rsidRPr="00EF6D55">
              <w:rPr>
                <w:rFonts w:ascii="Times New Roman" w:hAnsi="Times New Roman" w:cs="Times New Roman"/>
                <w:b/>
                <w:bCs/>
                <w:color w:val="auto"/>
                <w:sz w:val="18"/>
                <w:szCs w:val="18"/>
              </w:rPr>
              <w:tab/>
              <w:t>Helyesbítéshez való jog</w:t>
            </w:r>
          </w:p>
        </w:tc>
      </w:tr>
      <w:tr w:rsidR="00EF6D55" w:rsidRPr="00EF6D55" w14:paraId="43C98A18" w14:textId="77777777" w:rsidTr="00EF6D55">
        <w:tc>
          <w:tcPr>
            <w:tcW w:w="9638" w:type="dxa"/>
            <w:gridSpan w:val="3"/>
          </w:tcPr>
          <w:p w14:paraId="0418BAF9" w14:textId="2906B53A" w:rsidR="00D5298C" w:rsidRPr="00EF6D55" w:rsidRDefault="00D5298C" w:rsidP="00677050">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A GDPR 16. cikke alapján az Érintett jogosult arra, hogy kérésére az Önkormányzat indokolatlan késedelem nélkül helyesbítse az adatkezelésében lévő, pontatlan személyes adatokat, továbbá kérje a hiányos személyes adatok kiegészítését. A helyesbítési jog gyakorlására elektronikus, vagy papír alapú levél formájában van lehetősége az érintetteknek az 1. fejezetben meghatározott elérhetőségek használatával.</w:t>
            </w:r>
          </w:p>
        </w:tc>
      </w:tr>
      <w:tr w:rsidR="00EF6D55" w:rsidRPr="00EF6D55" w14:paraId="45FD40F5" w14:textId="77777777" w:rsidTr="00EF6D55">
        <w:tc>
          <w:tcPr>
            <w:tcW w:w="9638" w:type="dxa"/>
            <w:gridSpan w:val="3"/>
          </w:tcPr>
          <w:p w14:paraId="2FCDEF80" w14:textId="0EFE27F6" w:rsidR="00D5298C" w:rsidRPr="00EF6D55" w:rsidRDefault="00D5298C" w:rsidP="00A14A28">
            <w:pPr>
              <w:pStyle w:val="Cmsor2"/>
              <w:keepNext w:val="0"/>
              <w:keepLines w:val="0"/>
              <w:widowControl w:val="0"/>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6.3    Törléshez való jog</w:t>
            </w:r>
          </w:p>
          <w:p w14:paraId="73DED0CD" w14:textId="7C13B3E7" w:rsidR="00D5298C" w:rsidRPr="00EF6D55" w:rsidRDefault="00D5298C" w:rsidP="00677050">
            <w:pPr>
              <w:widowControl w:val="0"/>
              <w:rPr>
                <w:rFonts w:ascii="Times New Roman" w:hAnsi="Times New Roman" w:cs="Times New Roman"/>
                <w:color w:val="auto"/>
                <w:sz w:val="18"/>
                <w:szCs w:val="18"/>
              </w:rPr>
            </w:pPr>
            <w:r w:rsidRPr="00EF6D55">
              <w:rPr>
                <w:rFonts w:ascii="Times New Roman" w:eastAsiaTheme="majorEastAsia" w:hAnsi="Times New Roman" w:cs="Times New Roman"/>
                <w:color w:val="auto"/>
                <w:sz w:val="18"/>
                <w:szCs w:val="18"/>
              </w:rPr>
              <w:t>A GDPR 17. cikke alapján az Érintett jogosult arra, hogy az adatok jogellenes kezelése, az Adatkezelő uniós, vagy tagállami jogból eredő kötelezettsége fennállása, vagy az adatkezelési cél megszűnése esetén az Adatkezelőtől adatai törlését kérje.</w:t>
            </w:r>
          </w:p>
        </w:tc>
      </w:tr>
      <w:tr w:rsidR="00EF6D55" w:rsidRPr="00EF6D55" w14:paraId="05DE3F83" w14:textId="77777777" w:rsidTr="00EF6D55">
        <w:tc>
          <w:tcPr>
            <w:tcW w:w="9638" w:type="dxa"/>
            <w:gridSpan w:val="3"/>
          </w:tcPr>
          <w:p w14:paraId="1FB535D0" w14:textId="1AE999CF" w:rsidR="00D5298C" w:rsidRPr="00EF6D55" w:rsidRDefault="00D5298C" w:rsidP="00677050">
            <w:pPr>
              <w:pStyle w:val="Cmsor2"/>
              <w:keepNext w:val="0"/>
              <w:keepLines w:val="0"/>
              <w:widowControl w:val="0"/>
              <w:ind w:left="411" w:hanging="411"/>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 xml:space="preserve">6.4 </w:t>
            </w:r>
            <w:r w:rsidRPr="00EF6D55">
              <w:rPr>
                <w:rFonts w:ascii="Times New Roman" w:hAnsi="Times New Roman" w:cs="Times New Roman"/>
                <w:b/>
                <w:bCs/>
                <w:color w:val="auto"/>
                <w:sz w:val="18"/>
                <w:szCs w:val="18"/>
              </w:rPr>
              <w:tab/>
              <w:t>Az adatkezelés korlátozásához való jog</w:t>
            </w:r>
          </w:p>
        </w:tc>
      </w:tr>
      <w:tr w:rsidR="00EF6D55" w:rsidRPr="00EF6D55" w14:paraId="54C41F82" w14:textId="77777777" w:rsidTr="00EF6D55">
        <w:tc>
          <w:tcPr>
            <w:tcW w:w="9638" w:type="dxa"/>
            <w:gridSpan w:val="3"/>
            <w:shd w:val="clear" w:color="auto" w:fill="auto"/>
          </w:tcPr>
          <w:p w14:paraId="0FB2E2DD"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A GDPR 18. cikke alapján az Érintett jogosult arra, hogy kérésére az Adatkezelő korlátozza az adatkezelést, ha az alábbi esetek valamelyike áll fenn:</w:t>
            </w:r>
          </w:p>
          <w:p w14:paraId="5CB60097"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 Érintett vitatja a személyes adatok pontosságát,</w:t>
            </w:r>
          </w:p>
          <w:p w14:paraId="4D41858F"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 az adatkezelés jogellenes és az Érintett ellenzi az adatok törlését, ehelyett kéri azok felhasználásának korlátozását,</w:t>
            </w:r>
          </w:p>
          <w:p w14:paraId="2DA958E5" w14:textId="3569E7F5" w:rsidR="00D5298C" w:rsidRPr="00EF6D55" w:rsidRDefault="00D5298C" w:rsidP="00677050">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 az Adatkezelőnek már nincs szüksége a személyes adatokra az adatkezelés céljából, azonban az Érintett igényli azokat jogi igények előterjesztéséhez, érvényesítéséhez vagy védelméhez.</w:t>
            </w:r>
          </w:p>
        </w:tc>
      </w:tr>
      <w:tr w:rsidR="00EF6D55" w:rsidRPr="00EF6D55" w14:paraId="7200C74F" w14:textId="77777777" w:rsidTr="00EF6D55">
        <w:tc>
          <w:tcPr>
            <w:tcW w:w="9638" w:type="dxa"/>
            <w:gridSpan w:val="3"/>
          </w:tcPr>
          <w:p w14:paraId="3CA0704B" w14:textId="3AF4788C" w:rsidR="00D5298C" w:rsidRPr="00EF6D55" w:rsidRDefault="00D5298C" w:rsidP="00A14A28">
            <w:pPr>
              <w:pStyle w:val="Cmsor2"/>
              <w:keepNext w:val="0"/>
              <w:keepLines w:val="0"/>
              <w:widowControl w:val="0"/>
              <w:numPr>
                <w:ilvl w:val="1"/>
                <w:numId w:val="15"/>
              </w:numPr>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Automatizált döntéshozatal, profilalkotás</w:t>
            </w:r>
          </w:p>
        </w:tc>
      </w:tr>
      <w:tr w:rsidR="00EF6D55" w:rsidRPr="00EF6D55" w14:paraId="5563BD6F" w14:textId="77777777" w:rsidTr="00EF6D55">
        <w:tc>
          <w:tcPr>
            <w:tcW w:w="9638" w:type="dxa"/>
            <w:gridSpan w:val="3"/>
          </w:tcPr>
          <w:p w14:paraId="1F5D326A" w14:textId="49460E47" w:rsidR="00D5298C" w:rsidRPr="00EF6D55" w:rsidRDefault="00D5298C" w:rsidP="00677050">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Az Önkormányzat jelen adatkezelési tevékenysége során nem végez joghatással járó, vagy az érintetteket hasonlóképpen jelentős mértékben érintő automatizált döntéshozatalt, vagy profilalkotást.</w:t>
            </w:r>
          </w:p>
        </w:tc>
      </w:tr>
      <w:tr w:rsidR="00EF6D55" w:rsidRPr="00EF6D55" w14:paraId="2BC34D9B" w14:textId="77777777" w:rsidTr="00EF6D55">
        <w:tc>
          <w:tcPr>
            <w:tcW w:w="9638" w:type="dxa"/>
            <w:gridSpan w:val="3"/>
          </w:tcPr>
          <w:p w14:paraId="7600B9F3" w14:textId="2836C28A" w:rsidR="00D5298C" w:rsidRPr="00EF6D55" w:rsidRDefault="00D5298C" w:rsidP="00475062">
            <w:pPr>
              <w:pStyle w:val="Cmsor2"/>
              <w:widowControl w:val="0"/>
              <w:ind w:left="411" w:hanging="411"/>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6.6</w:t>
            </w:r>
            <w:r w:rsidRPr="00EF6D55">
              <w:rPr>
                <w:rFonts w:ascii="Times New Roman" w:hAnsi="Times New Roman" w:cs="Times New Roman"/>
                <w:b/>
                <w:bCs/>
                <w:color w:val="auto"/>
                <w:sz w:val="18"/>
                <w:szCs w:val="18"/>
              </w:rPr>
              <w:tab/>
              <w:t>Tiltakozás az adatkezelés ellen</w:t>
            </w:r>
          </w:p>
          <w:p w14:paraId="14EA9A8A" w14:textId="77777777" w:rsidR="00D5298C" w:rsidRPr="00EF6D55" w:rsidRDefault="00D5298C" w:rsidP="00475062">
            <w:pPr>
              <w:pStyle w:val="Cmsor2"/>
              <w:keepNext w:val="0"/>
              <w:keepLines w:val="0"/>
              <w:widowControl w:val="0"/>
              <w:ind w:left="22"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A GDPR 21. cikke alapján az Érintett tiltakozhat személyes adatának kezelése ellen a saját helyzetével kapcsolatos okokból. Ilyen esetben az Adatkezelő a személyes adatokat nem kezelheti tovább, kizárólag tárolhatja a vizsgálat befejezéséig. Az Adatkezelő a tiltakozást a kérelem benyújtásától számított legrövidebb időn belül, de legfeljebb egy hónapon belül megvizsgálja, annak megalapozottsága kérdésében döntést hoz, és döntéséről a kérelmezőt írásban tájékoztatja. Ha az Adatkezelő az érintett tiltakozásának megalapozottságát megállapítja, az adatkezelést - beleértve a további adatfelvételt és adattovábbítást is – megszünteti, az adatkezelést korlátozza, valamint a tiltakozásról, továbbá az annak alapján tett intézkedésekről értesíti mindazokat, akik részére a tiltakozással érintett személyes adatot korábban továbbította és akik kötelesek intézkedni a tiltakozási jog érvényesítése érdekében. Ha az érintett az Adatkezelő döntésével nem ért egyet, illetve, ha az Adatkezelő a válaszadási határidőt elmulasztja, az érintett - a döntés közlésétől, illetve a határidő utolsó napjától számított 30 napon belül - bírósághoz fordulhat. Az Adatkezelő az érintett adatát nem törölheti, ha az adatkezelést törvény rendelte el.</w:t>
            </w:r>
          </w:p>
          <w:p w14:paraId="1BFF49EA" w14:textId="4B7B401F" w:rsidR="00D5298C" w:rsidRPr="00EF6D55" w:rsidRDefault="00D5298C" w:rsidP="00677050">
            <w:pPr>
              <w:pStyle w:val="Cmsor2"/>
              <w:keepNext w:val="0"/>
              <w:keepLines w:val="0"/>
              <w:widowControl w:val="0"/>
              <w:ind w:left="411" w:hanging="411"/>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6.7 Egyéb jogorvoslati lehetőségek</w:t>
            </w:r>
          </w:p>
        </w:tc>
      </w:tr>
      <w:tr w:rsidR="00EF6D55" w:rsidRPr="00EF6D55" w14:paraId="46DE57E2" w14:textId="77777777" w:rsidTr="00EF6D55">
        <w:tc>
          <w:tcPr>
            <w:tcW w:w="9638" w:type="dxa"/>
            <w:gridSpan w:val="3"/>
          </w:tcPr>
          <w:p w14:paraId="38820E05"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A felügyeleti hatóságnál történő panasztételhez való jog</w:t>
            </w:r>
          </w:p>
          <w:p w14:paraId="7060AD54"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Az egyéb közigazgatási vagy bírósági jogorvoslatok sérelme nélkül minden érintett jogosult arra, hogy amennyiben az érintett szerint az Adatkezelő vagy az általa megbízott Adatfeldolgozó tevékenységével vagy mulasztásával jogsértést követett el, vagy annak veszélyét idézte elő, úgy panaszt tegyen a Nemzeti Adatvédelmi és Információszabadság Hatóságnál (a továbbiakban: Felügyeleti Hatóság).</w:t>
            </w:r>
          </w:p>
          <w:p w14:paraId="47E675B6"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A Nemzeti Adatvédelmi és Információszabadság Hatóság elérhetőségei:</w:t>
            </w:r>
          </w:p>
          <w:p w14:paraId="6F3EAD3E"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1363 Budapest, Pf.: 9.</w:t>
            </w:r>
          </w:p>
          <w:p w14:paraId="52891377"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 xml:space="preserve">1055 Budapest, Falk Miksa utca 9-11 </w:t>
            </w:r>
          </w:p>
          <w:p w14:paraId="1932A486" w14:textId="369DAF0E" w:rsidR="00D5298C" w:rsidRPr="00EF6D55" w:rsidRDefault="00D5298C" w:rsidP="00B4773E">
            <w:pPr>
              <w:pStyle w:val="Cmsor2"/>
              <w:keepNext w:val="0"/>
              <w:keepLines w:val="0"/>
              <w:widowControl w:val="0"/>
              <w:ind w:left="0" w:firstLine="0"/>
              <w:outlineLvl w:val="1"/>
              <w:rPr>
                <w:rFonts w:ascii="Times New Roman" w:hAnsi="Times New Roman" w:cs="Times New Roman"/>
                <w:b/>
                <w:bCs/>
                <w:color w:val="auto"/>
                <w:sz w:val="18"/>
                <w:szCs w:val="18"/>
              </w:rPr>
            </w:pPr>
            <w:r w:rsidRPr="00EF6D55">
              <w:rPr>
                <w:rFonts w:ascii="Times New Roman" w:hAnsi="Times New Roman" w:cs="Times New Roman"/>
                <w:color w:val="auto"/>
                <w:sz w:val="18"/>
                <w:szCs w:val="18"/>
              </w:rPr>
              <w:t>Tel.: 06 1/391-1400</w:t>
            </w:r>
          </w:p>
        </w:tc>
      </w:tr>
      <w:tr w:rsidR="00EF6D55" w:rsidRPr="00EF6D55" w14:paraId="4F33CC1B" w14:textId="77777777" w:rsidTr="00EF6D55">
        <w:trPr>
          <w:trHeight w:val="2095"/>
        </w:trPr>
        <w:tc>
          <w:tcPr>
            <w:tcW w:w="9638" w:type="dxa"/>
            <w:gridSpan w:val="3"/>
          </w:tcPr>
          <w:p w14:paraId="4E7BF322"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Az adatkezelővel vagy az adatfeldolgozóval szembeni hatékony bírósági jogorvoslathoz való jog</w:t>
            </w:r>
          </w:p>
          <w:p w14:paraId="042B4F13"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 xml:space="preserve">A rendelkezésre álló közigazgatási vagy nem bírósági útra tartozó jogorvoslatok – köztük a felügyeleti hatóságnál történő panasztételhez való jog − sérelme nélkül, minden érintett hatékony bírósági jogorvoslatra jogosult, ha megítélése szerint a személyes adatai kezelésével összefüggő jogait megsértették. </w:t>
            </w:r>
          </w:p>
          <w:p w14:paraId="0C8538B7"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A per elbírálása a törvényszék hatáskörébe tartozik. Az Érintett dönthet úgy, hogy a pert a lakóhelye vagy a tartózkodási helye szerinti törvényszék előtt indítja meg.</w:t>
            </w:r>
          </w:p>
          <w:p w14:paraId="20BB5EE2" w14:textId="51C8091A" w:rsidR="00D5298C" w:rsidRPr="00EF6D55" w:rsidRDefault="00D5298C" w:rsidP="00677050">
            <w:pPr>
              <w:pStyle w:val="Cmsor2"/>
              <w:keepNext w:val="0"/>
              <w:keepLines w:val="0"/>
              <w:widowControl w:val="0"/>
              <w:ind w:left="0" w:firstLine="0"/>
              <w:outlineLvl w:val="1"/>
              <w:rPr>
                <w:rFonts w:ascii="Times New Roman" w:hAnsi="Times New Roman" w:cs="Times New Roman"/>
                <w:b/>
                <w:bCs/>
                <w:color w:val="auto"/>
                <w:sz w:val="18"/>
                <w:szCs w:val="18"/>
              </w:rPr>
            </w:pPr>
            <w:r w:rsidRPr="00EF6D55">
              <w:rPr>
                <w:rFonts w:ascii="Times New Roman" w:hAnsi="Times New Roman" w:cs="Times New Roman"/>
                <w:color w:val="auto"/>
                <w:sz w:val="18"/>
                <w:szCs w:val="18"/>
              </w:rPr>
              <w:t>A törvényszékek listáját a http://birosag.hu/torvenyszekek hivatkozás alatt érheti el.</w:t>
            </w:r>
          </w:p>
        </w:tc>
      </w:tr>
      <w:tr w:rsidR="00EF6D55" w:rsidRPr="00EF6D55" w14:paraId="57CC12B5" w14:textId="77777777" w:rsidTr="00EF6D55">
        <w:tc>
          <w:tcPr>
            <w:tcW w:w="9638" w:type="dxa"/>
            <w:gridSpan w:val="3"/>
          </w:tcPr>
          <w:p w14:paraId="4100D3D9" w14:textId="23C04789" w:rsidR="00072C5F" w:rsidRPr="00EF6D55" w:rsidRDefault="00072C5F" w:rsidP="00AC0888">
            <w:pPr>
              <w:widowControl w:val="0"/>
              <w:ind w:left="0" w:firstLine="0"/>
              <w:rPr>
                <w:rFonts w:ascii="Times New Roman" w:hAnsi="Times New Roman" w:cs="Times New Roman"/>
                <w:color w:val="auto"/>
                <w:sz w:val="18"/>
                <w:szCs w:val="18"/>
              </w:rPr>
            </w:pPr>
          </w:p>
        </w:tc>
      </w:tr>
    </w:tbl>
    <w:p w14:paraId="57B824D8" w14:textId="72519190" w:rsidR="00652383" w:rsidRPr="00EF6D55" w:rsidRDefault="00652383" w:rsidP="00677050">
      <w:pPr>
        <w:widowControl w:val="0"/>
        <w:ind w:left="0" w:firstLine="0"/>
        <w:rPr>
          <w:rFonts w:ascii="Times New Roman" w:hAnsi="Times New Roman" w:cs="Times New Roman"/>
          <w:color w:val="auto"/>
          <w:sz w:val="18"/>
          <w:szCs w:val="18"/>
        </w:rPr>
      </w:pPr>
    </w:p>
    <w:sectPr w:rsidR="00652383" w:rsidRPr="00EF6D55" w:rsidSect="002A0251">
      <w:headerReference w:type="even" r:id="rId1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A5867" w14:textId="77777777" w:rsidR="00F606A4" w:rsidRDefault="00F606A4" w:rsidP="00D14B86">
      <w:pPr>
        <w:spacing w:after="0" w:line="240" w:lineRule="auto"/>
      </w:pPr>
      <w:r>
        <w:separator/>
      </w:r>
    </w:p>
  </w:endnote>
  <w:endnote w:type="continuationSeparator" w:id="0">
    <w:p w14:paraId="01943BE4" w14:textId="77777777" w:rsidR="00F606A4" w:rsidRDefault="00F606A4" w:rsidP="00D1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264662"/>
      <w:docPartObj>
        <w:docPartGallery w:val="Page Numbers (Bottom of Page)"/>
        <w:docPartUnique/>
      </w:docPartObj>
    </w:sdtPr>
    <w:sdtEndPr/>
    <w:sdtContent>
      <w:p w14:paraId="32A825EF" w14:textId="75E4A738" w:rsidR="0053077B" w:rsidRDefault="0053077B">
        <w:pPr>
          <w:pStyle w:val="llb"/>
          <w:jc w:val="center"/>
        </w:pPr>
        <w:r>
          <w:fldChar w:fldCharType="begin"/>
        </w:r>
        <w:r>
          <w:instrText>PAGE   \* MERGEFORMAT</w:instrText>
        </w:r>
        <w:r>
          <w:fldChar w:fldCharType="separate"/>
        </w:r>
        <w:r w:rsidR="00AD261C">
          <w:rPr>
            <w:noProof/>
          </w:rPr>
          <w:t>1</w:t>
        </w:r>
        <w:r>
          <w:fldChar w:fldCharType="end"/>
        </w:r>
      </w:p>
    </w:sdtContent>
  </w:sdt>
  <w:p w14:paraId="1E63C956" w14:textId="77777777" w:rsidR="0053077B" w:rsidRDefault="0053077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C248A" w14:textId="77777777" w:rsidR="00F606A4" w:rsidRDefault="00F606A4" w:rsidP="00D14B86">
      <w:pPr>
        <w:spacing w:after="0" w:line="240" w:lineRule="auto"/>
      </w:pPr>
      <w:r>
        <w:separator/>
      </w:r>
    </w:p>
  </w:footnote>
  <w:footnote w:type="continuationSeparator" w:id="0">
    <w:p w14:paraId="6C680138" w14:textId="77777777" w:rsidR="00F606A4" w:rsidRDefault="00F606A4" w:rsidP="00D14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2C10" w14:textId="77777777" w:rsidR="0088053D" w:rsidRDefault="0088053D" w:rsidP="0088053D">
    <w:pPr>
      <w:pStyle w:val="Cmsor1"/>
      <w:shd w:val="clear" w:color="auto" w:fill="FFFFFF"/>
      <w:spacing w:line="240" w:lineRule="auto"/>
      <w:rPr>
        <w:rFonts w:ascii="Times New Roman" w:hAnsi="Times New Roman" w:cs="Times New Roman"/>
      </w:rPr>
    </w:pPr>
    <w:r>
      <w:rPr>
        <w:rFonts w:ascii="Times New Roman" w:hAnsi="Times New Roman" w:cs="Times New Roman"/>
      </w:rPr>
      <w:t xml:space="preserve">ADATKEZELÉSI TÁJÉKOZTATÓ </w:t>
    </w:r>
    <w:r w:rsidRPr="0088053D">
      <w:rPr>
        <w:rFonts w:ascii="Times New Roman" w:hAnsi="Times New Roman" w:cs="Times New Roman"/>
      </w:rPr>
      <w:t>AZ ÚJPEST KIVÁLÓ TANULÓJA, AZ ÚJPEST KIVÁLÓ DIÁKSPORTOLÓJA ÉS A KIVÁLÓ DIÁKKÖZÖSSÉGI MUNKÁÉRT DÍJAKKAL</w:t>
    </w:r>
    <w:r>
      <w:rPr>
        <w:rFonts w:ascii="Times New Roman" w:hAnsi="Times New Roman" w:cs="Times New Roman"/>
      </w:rPr>
      <w:t xml:space="preserve"> KAPCSOLATOS ADATKEZELÉSI TEVÉKENYSÉGRŐL</w:t>
    </w:r>
  </w:p>
  <w:p w14:paraId="6593A9C8" w14:textId="7983C7AD" w:rsidR="002A0251" w:rsidRPr="0088053D" w:rsidRDefault="002A0251" w:rsidP="0088053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B646" w14:textId="0902F010" w:rsidR="0090094C" w:rsidRDefault="00EF6292" w:rsidP="0088053D">
    <w:pPr>
      <w:pStyle w:val="Cmsor1"/>
      <w:shd w:val="clear" w:color="auto" w:fill="FFFFFF"/>
      <w:spacing w:line="240" w:lineRule="auto"/>
      <w:rPr>
        <w:rFonts w:ascii="Times New Roman" w:hAnsi="Times New Roman" w:cs="Times New Roman"/>
      </w:rPr>
    </w:pPr>
    <w:r>
      <w:rPr>
        <w:rFonts w:ascii="Times New Roman" w:hAnsi="Times New Roman" w:cs="Times New Roman"/>
      </w:rPr>
      <w:t xml:space="preserve">ADATKEZELÉSI TÁJÉKOZTATÓ </w:t>
    </w:r>
    <w:r w:rsidR="0088053D" w:rsidRPr="0088053D">
      <w:rPr>
        <w:rFonts w:ascii="Times New Roman" w:hAnsi="Times New Roman" w:cs="Times New Roman"/>
      </w:rPr>
      <w:t>AZ ÚJPEST KIVÁLÓ TANULÓJA, AZ ÚJPEST KIVÁLÓ DIÁKSPORTOLÓJA ÉS A KIVÁLÓ DIÁKKÖZÖSSÉGI MUNKÁÉRT DÍJAKKAL</w:t>
    </w:r>
    <w:r w:rsidR="0088053D">
      <w:rPr>
        <w:rFonts w:ascii="Times New Roman" w:hAnsi="Times New Roman" w:cs="Times New Roman"/>
      </w:rPr>
      <w:t xml:space="preserve"> </w:t>
    </w:r>
    <w:r w:rsidR="002A0251">
      <w:rPr>
        <w:rFonts w:ascii="Times New Roman" w:hAnsi="Times New Roman" w:cs="Times New Roman"/>
      </w:rPr>
      <w:t>K</w:t>
    </w:r>
    <w:r w:rsidR="00072C5F">
      <w:rPr>
        <w:rFonts w:ascii="Times New Roman" w:hAnsi="Times New Roman" w:cs="Times New Roman"/>
      </w:rPr>
      <w:t xml:space="preserve">APCSOLATOS </w:t>
    </w:r>
    <w:r w:rsidR="002A0251">
      <w:rPr>
        <w:rFonts w:ascii="Times New Roman" w:hAnsi="Times New Roman" w:cs="Times New Roman"/>
      </w:rPr>
      <w:t>ADATKEZELÉ</w:t>
    </w:r>
    <w:r w:rsidR="0088053D">
      <w:rPr>
        <w:rFonts w:ascii="Times New Roman" w:hAnsi="Times New Roman" w:cs="Times New Roman"/>
      </w:rPr>
      <w:t>SI TEVÉKENYSÉGRŐL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E6A"/>
    <w:multiLevelType w:val="hybridMultilevel"/>
    <w:tmpl w:val="26BA2E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BE79D1"/>
    <w:multiLevelType w:val="hybridMultilevel"/>
    <w:tmpl w:val="1F7663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A032C0"/>
    <w:multiLevelType w:val="multilevel"/>
    <w:tmpl w:val="718C7E5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263329"/>
    <w:multiLevelType w:val="hybridMultilevel"/>
    <w:tmpl w:val="D20458FA"/>
    <w:lvl w:ilvl="0" w:tplc="DE029A38">
      <w:numFmt w:val="bullet"/>
      <w:lvlText w:val="-"/>
      <w:lvlJc w:val="left"/>
      <w:pPr>
        <w:ind w:left="825" w:hanging="46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2E4616"/>
    <w:multiLevelType w:val="multilevel"/>
    <w:tmpl w:val="FEE8CD8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721747"/>
    <w:multiLevelType w:val="hybridMultilevel"/>
    <w:tmpl w:val="7F0204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CB42D73"/>
    <w:multiLevelType w:val="multilevel"/>
    <w:tmpl w:val="8EBA18F6"/>
    <w:lvl w:ilvl="0">
      <w:start w:val="1"/>
      <w:numFmt w:val="decimal"/>
      <w:lvlText w:val="%1."/>
      <w:lvlJc w:val="left"/>
      <w:pPr>
        <w:ind w:left="720" w:hanging="360"/>
      </w:pPr>
      <w:rPr>
        <w:rFonts w:hint="default"/>
        <w:b/>
        <w:color w:val="auto"/>
        <w:sz w:val="20"/>
        <w:szCs w:val="2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CC71C0A"/>
    <w:multiLevelType w:val="hybridMultilevel"/>
    <w:tmpl w:val="AFBC604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466D108B"/>
    <w:multiLevelType w:val="hybridMultilevel"/>
    <w:tmpl w:val="AD320524"/>
    <w:lvl w:ilvl="0" w:tplc="00000004">
      <w:start w:val="1"/>
      <w:numFmt w:val="bullet"/>
      <w:lvlText w:val="-"/>
      <w:lvlJc w:val="left"/>
      <w:pPr>
        <w:ind w:left="720" w:hanging="360"/>
      </w:pPr>
      <w:rPr>
        <w:rFonts w:ascii="Calibri" w:hAnsi="Calibri" w:cs="Calibr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5556634"/>
    <w:multiLevelType w:val="multilevel"/>
    <w:tmpl w:val="8EBA18F6"/>
    <w:lvl w:ilvl="0">
      <w:start w:val="1"/>
      <w:numFmt w:val="decimal"/>
      <w:lvlText w:val="%1."/>
      <w:lvlJc w:val="left"/>
      <w:pPr>
        <w:ind w:left="720" w:hanging="360"/>
      </w:pPr>
      <w:rPr>
        <w:rFonts w:hint="default"/>
        <w:b/>
        <w:color w:val="auto"/>
        <w:sz w:val="20"/>
        <w:szCs w:val="2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9902661"/>
    <w:multiLevelType w:val="multilevel"/>
    <w:tmpl w:val="4232C4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ABA5BAE"/>
    <w:multiLevelType w:val="multilevel"/>
    <w:tmpl w:val="D6589F5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56637A5"/>
    <w:multiLevelType w:val="hybridMultilevel"/>
    <w:tmpl w:val="FCE80E50"/>
    <w:lvl w:ilvl="0" w:tplc="040E0005">
      <w:start w:val="1"/>
      <w:numFmt w:val="bullet"/>
      <w:lvlText w:val=""/>
      <w:lvlJc w:val="left"/>
      <w:pPr>
        <w:ind w:left="710" w:hanging="360"/>
      </w:pPr>
      <w:rPr>
        <w:rFonts w:ascii="Wingdings" w:hAnsi="Wingdings"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3" w15:restartNumberingAfterBreak="0">
    <w:nsid w:val="76CB2873"/>
    <w:multiLevelType w:val="hybridMultilevel"/>
    <w:tmpl w:val="0010CA6E"/>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4" w15:restartNumberingAfterBreak="0">
    <w:nsid w:val="7EA13BCC"/>
    <w:multiLevelType w:val="multilevel"/>
    <w:tmpl w:val="5DBA371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0"/>
  </w:num>
  <w:num w:numId="3">
    <w:abstractNumId w:val="6"/>
  </w:num>
  <w:num w:numId="4">
    <w:abstractNumId w:val="8"/>
  </w:num>
  <w:num w:numId="5">
    <w:abstractNumId w:val="3"/>
  </w:num>
  <w:num w:numId="6">
    <w:abstractNumId w:val="11"/>
  </w:num>
  <w:num w:numId="7">
    <w:abstractNumId w:val="9"/>
  </w:num>
  <w:num w:numId="8">
    <w:abstractNumId w:val="4"/>
  </w:num>
  <w:num w:numId="9">
    <w:abstractNumId w:val="10"/>
  </w:num>
  <w:num w:numId="10">
    <w:abstractNumId w:val="14"/>
  </w:num>
  <w:num w:numId="11">
    <w:abstractNumId w:val="13"/>
  </w:num>
  <w:num w:numId="12">
    <w:abstractNumId w:val="12"/>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FB"/>
    <w:rsid w:val="000572B9"/>
    <w:rsid w:val="00072C5F"/>
    <w:rsid w:val="00096EE8"/>
    <w:rsid w:val="000C4D6B"/>
    <w:rsid w:val="00106D2B"/>
    <w:rsid w:val="0012466D"/>
    <w:rsid w:val="00125E1E"/>
    <w:rsid w:val="0015314C"/>
    <w:rsid w:val="001551D5"/>
    <w:rsid w:val="00164DE7"/>
    <w:rsid w:val="00177010"/>
    <w:rsid w:val="00190D01"/>
    <w:rsid w:val="0019125A"/>
    <w:rsid w:val="001B32D5"/>
    <w:rsid w:val="001F5EC2"/>
    <w:rsid w:val="00206CF8"/>
    <w:rsid w:val="00211AE8"/>
    <w:rsid w:val="00224E00"/>
    <w:rsid w:val="00265E11"/>
    <w:rsid w:val="002A0251"/>
    <w:rsid w:val="002A6340"/>
    <w:rsid w:val="002D47D1"/>
    <w:rsid w:val="00343279"/>
    <w:rsid w:val="003461D9"/>
    <w:rsid w:val="00393145"/>
    <w:rsid w:val="003B6E07"/>
    <w:rsid w:val="004028C0"/>
    <w:rsid w:val="00430ED8"/>
    <w:rsid w:val="004422C0"/>
    <w:rsid w:val="004441DB"/>
    <w:rsid w:val="004864A8"/>
    <w:rsid w:val="004A01E2"/>
    <w:rsid w:val="004A66B5"/>
    <w:rsid w:val="004B1F4B"/>
    <w:rsid w:val="004B4532"/>
    <w:rsid w:val="004D62D6"/>
    <w:rsid w:val="004D7C57"/>
    <w:rsid w:val="005015D5"/>
    <w:rsid w:val="005246B2"/>
    <w:rsid w:val="0053077B"/>
    <w:rsid w:val="00557204"/>
    <w:rsid w:val="0056345F"/>
    <w:rsid w:val="00566CD1"/>
    <w:rsid w:val="0057501C"/>
    <w:rsid w:val="0058337E"/>
    <w:rsid w:val="005B1279"/>
    <w:rsid w:val="005B6919"/>
    <w:rsid w:val="005D2665"/>
    <w:rsid w:val="005D636E"/>
    <w:rsid w:val="005E191D"/>
    <w:rsid w:val="005E7320"/>
    <w:rsid w:val="005F3E74"/>
    <w:rsid w:val="0063457C"/>
    <w:rsid w:val="00640166"/>
    <w:rsid w:val="006520FB"/>
    <w:rsid w:val="00652383"/>
    <w:rsid w:val="006667E8"/>
    <w:rsid w:val="00667394"/>
    <w:rsid w:val="00677050"/>
    <w:rsid w:val="00686815"/>
    <w:rsid w:val="00697893"/>
    <w:rsid w:val="006B2180"/>
    <w:rsid w:val="006B7333"/>
    <w:rsid w:val="00726C92"/>
    <w:rsid w:val="00743977"/>
    <w:rsid w:val="00764AB5"/>
    <w:rsid w:val="007C3510"/>
    <w:rsid w:val="007D02B5"/>
    <w:rsid w:val="007D034F"/>
    <w:rsid w:val="00804D52"/>
    <w:rsid w:val="00806846"/>
    <w:rsid w:val="0084553E"/>
    <w:rsid w:val="00863B74"/>
    <w:rsid w:val="00872FE6"/>
    <w:rsid w:val="0088053D"/>
    <w:rsid w:val="008D673A"/>
    <w:rsid w:val="008E1F91"/>
    <w:rsid w:val="0090094C"/>
    <w:rsid w:val="00911AFC"/>
    <w:rsid w:val="00917592"/>
    <w:rsid w:val="00921173"/>
    <w:rsid w:val="00924F4B"/>
    <w:rsid w:val="0092528D"/>
    <w:rsid w:val="009409DD"/>
    <w:rsid w:val="009639FF"/>
    <w:rsid w:val="009C0C4B"/>
    <w:rsid w:val="009D36A6"/>
    <w:rsid w:val="009F77CC"/>
    <w:rsid w:val="00A01F5A"/>
    <w:rsid w:val="00A06519"/>
    <w:rsid w:val="00A14A28"/>
    <w:rsid w:val="00A55165"/>
    <w:rsid w:val="00A80355"/>
    <w:rsid w:val="00AB17A2"/>
    <w:rsid w:val="00AC0888"/>
    <w:rsid w:val="00AC09A5"/>
    <w:rsid w:val="00AD261C"/>
    <w:rsid w:val="00B137D0"/>
    <w:rsid w:val="00B4773E"/>
    <w:rsid w:val="00B710A2"/>
    <w:rsid w:val="00B72163"/>
    <w:rsid w:val="00B858C8"/>
    <w:rsid w:val="00BA3B04"/>
    <w:rsid w:val="00BB53B5"/>
    <w:rsid w:val="00BC2094"/>
    <w:rsid w:val="00C037B1"/>
    <w:rsid w:val="00C30F99"/>
    <w:rsid w:val="00C43799"/>
    <w:rsid w:val="00C43B7D"/>
    <w:rsid w:val="00C608E1"/>
    <w:rsid w:val="00C75B06"/>
    <w:rsid w:val="00C93917"/>
    <w:rsid w:val="00CA163B"/>
    <w:rsid w:val="00CC667F"/>
    <w:rsid w:val="00CD623D"/>
    <w:rsid w:val="00D11903"/>
    <w:rsid w:val="00D14B86"/>
    <w:rsid w:val="00D32BFF"/>
    <w:rsid w:val="00D502E2"/>
    <w:rsid w:val="00D5298C"/>
    <w:rsid w:val="00D8560C"/>
    <w:rsid w:val="00D87DE8"/>
    <w:rsid w:val="00DA0454"/>
    <w:rsid w:val="00DA63D9"/>
    <w:rsid w:val="00DD2700"/>
    <w:rsid w:val="00DF6F67"/>
    <w:rsid w:val="00E32DD8"/>
    <w:rsid w:val="00E66B94"/>
    <w:rsid w:val="00E9722B"/>
    <w:rsid w:val="00EB3367"/>
    <w:rsid w:val="00EF6292"/>
    <w:rsid w:val="00EF6D55"/>
    <w:rsid w:val="00F32432"/>
    <w:rsid w:val="00F335EC"/>
    <w:rsid w:val="00F575A5"/>
    <w:rsid w:val="00F606A4"/>
    <w:rsid w:val="00F65290"/>
    <w:rsid w:val="00F70711"/>
    <w:rsid w:val="00F72227"/>
    <w:rsid w:val="00FA60F4"/>
    <w:rsid w:val="00FC3C02"/>
    <w:rsid w:val="00FC5FF7"/>
    <w:rsid w:val="00FE1B6E"/>
    <w:rsid w:val="00FF0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52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20FB"/>
    <w:pPr>
      <w:spacing w:after="4" w:line="250" w:lineRule="auto"/>
      <w:ind w:left="10" w:hanging="10"/>
      <w:jc w:val="both"/>
    </w:pPr>
    <w:rPr>
      <w:rFonts w:ascii="Calibri" w:eastAsia="Calibri" w:hAnsi="Calibri" w:cs="Calibri"/>
      <w:color w:val="000000"/>
      <w:sz w:val="20"/>
      <w:lang w:eastAsia="hu-HU"/>
    </w:rPr>
  </w:style>
  <w:style w:type="paragraph" w:styleId="Cmsor1">
    <w:name w:val="heading 1"/>
    <w:next w:val="Norml"/>
    <w:link w:val="Cmsor1Char"/>
    <w:uiPriority w:val="9"/>
    <w:unhideWhenUsed/>
    <w:qFormat/>
    <w:rsid w:val="006520FB"/>
    <w:pPr>
      <w:keepNext/>
      <w:keepLines/>
      <w:spacing w:after="0" w:line="259" w:lineRule="auto"/>
      <w:ind w:left="10" w:right="1" w:hanging="10"/>
      <w:jc w:val="center"/>
      <w:outlineLvl w:val="0"/>
    </w:pPr>
    <w:rPr>
      <w:rFonts w:ascii="Calibri" w:eastAsia="Calibri" w:hAnsi="Calibri" w:cs="Calibri"/>
      <w:b/>
      <w:color w:val="000000"/>
      <w:lang w:eastAsia="hu-HU"/>
    </w:rPr>
  </w:style>
  <w:style w:type="paragraph" w:styleId="Cmsor2">
    <w:name w:val="heading 2"/>
    <w:basedOn w:val="Norml"/>
    <w:next w:val="Norml"/>
    <w:link w:val="Cmsor2Char"/>
    <w:uiPriority w:val="9"/>
    <w:unhideWhenUsed/>
    <w:qFormat/>
    <w:rsid w:val="00652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520FB"/>
    <w:rPr>
      <w:rFonts w:ascii="Calibri" w:eastAsia="Calibri" w:hAnsi="Calibri" w:cs="Calibri"/>
      <w:b/>
      <w:color w:val="000000"/>
      <w:lang w:eastAsia="hu-HU"/>
    </w:rPr>
  </w:style>
  <w:style w:type="character" w:styleId="Jegyzethivatkozs">
    <w:name w:val="annotation reference"/>
    <w:basedOn w:val="Bekezdsalapbettpusa"/>
    <w:unhideWhenUsed/>
    <w:rsid w:val="006520FB"/>
    <w:rPr>
      <w:sz w:val="16"/>
      <w:szCs w:val="16"/>
    </w:rPr>
  </w:style>
  <w:style w:type="paragraph" w:styleId="Jegyzetszveg">
    <w:name w:val="annotation text"/>
    <w:basedOn w:val="Norml"/>
    <w:link w:val="JegyzetszvegChar"/>
    <w:unhideWhenUsed/>
    <w:rsid w:val="006520FB"/>
    <w:pPr>
      <w:spacing w:line="240" w:lineRule="auto"/>
    </w:pPr>
    <w:rPr>
      <w:szCs w:val="20"/>
    </w:rPr>
  </w:style>
  <w:style w:type="character" w:customStyle="1" w:styleId="JegyzetszvegChar">
    <w:name w:val="Jegyzetszöveg Char"/>
    <w:basedOn w:val="Bekezdsalapbettpusa"/>
    <w:link w:val="Jegyzetszveg"/>
    <w:rsid w:val="006520FB"/>
    <w:rPr>
      <w:rFonts w:ascii="Calibri" w:eastAsia="Calibri" w:hAnsi="Calibri" w:cs="Calibri"/>
      <w:color w:val="000000"/>
      <w:sz w:val="20"/>
      <w:szCs w:val="20"/>
      <w:lang w:eastAsia="hu-HU"/>
    </w:rPr>
  </w:style>
  <w:style w:type="paragraph" w:styleId="Buborkszveg">
    <w:name w:val="Balloon Text"/>
    <w:basedOn w:val="Norml"/>
    <w:link w:val="BuborkszvegChar"/>
    <w:uiPriority w:val="99"/>
    <w:semiHidden/>
    <w:unhideWhenUsed/>
    <w:rsid w:val="006520F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520FB"/>
    <w:rPr>
      <w:rFonts w:ascii="Tahoma" w:eastAsia="Calibri" w:hAnsi="Tahoma" w:cs="Tahoma"/>
      <w:color w:val="000000"/>
      <w:sz w:val="16"/>
      <w:szCs w:val="16"/>
      <w:lang w:eastAsia="hu-HU"/>
    </w:rPr>
  </w:style>
  <w:style w:type="paragraph" w:styleId="Megjegyzstrgya">
    <w:name w:val="annotation subject"/>
    <w:basedOn w:val="Jegyzetszveg"/>
    <w:next w:val="Jegyzetszveg"/>
    <w:link w:val="MegjegyzstrgyaChar"/>
    <w:uiPriority w:val="99"/>
    <w:semiHidden/>
    <w:unhideWhenUsed/>
    <w:rsid w:val="00D14B86"/>
    <w:rPr>
      <w:b/>
      <w:bCs/>
    </w:rPr>
  </w:style>
  <w:style w:type="character" w:customStyle="1" w:styleId="MegjegyzstrgyaChar">
    <w:name w:val="Megjegyzés tárgya Char"/>
    <w:basedOn w:val="JegyzetszvegChar"/>
    <w:link w:val="Megjegyzstrgya"/>
    <w:uiPriority w:val="99"/>
    <w:semiHidden/>
    <w:rsid w:val="00D14B86"/>
    <w:rPr>
      <w:rFonts w:ascii="Calibri" w:eastAsia="Calibri" w:hAnsi="Calibri" w:cs="Calibri"/>
      <w:b/>
      <w:bCs/>
      <w:color w:val="000000"/>
      <w:sz w:val="20"/>
      <w:szCs w:val="20"/>
      <w:lang w:eastAsia="hu-HU"/>
    </w:rPr>
  </w:style>
  <w:style w:type="paragraph" w:styleId="Lbjegyzetszveg">
    <w:name w:val="footnote text"/>
    <w:basedOn w:val="Norml"/>
    <w:link w:val="LbjegyzetszvegChar"/>
    <w:unhideWhenUsed/>
    <w:rsid w:val="00D14B86"/>
    <w:pPr>
      <w:spacing w:after="0" w:line="240" w:lineRule="auto"/>
    </w:pPr>
    <w:rPr>
      <w:szCs w:val="20"/>
    </w:rPr>
  </w:style>
  <w:style w:type="character" w:customStyle="1" w:styleId="LbjegyzetszvegChar">
    <w:name w:val="Lábjegyzetszöveg Char"/>
    <w:basedOn w:val="Bekezdsalapbettpusa"/>
    <w:link w:val="Lbjegyzetszveg"/>
    <w:rsid w:val="00D14B86"/>
    <w:rPr>
      <w:rFonts w:ascii="Calibri" w:eastAsia="Calibri" w:hAnsi="Calibri" w:cs="Calibri"/>
      <w:color w:val="000000"/>
      <w:sz w:val="20"/>
      <w:szCs w:val="20"/>
      <w:lang w:eastAsia="hu-HU"/>
    </w:rPr>
  </w:style>
  <w:style w:type="character" w:styleId="Lbjegyzet-hivatkozs">
    <w:name w:val="footnote reference"/>
    <w:basedOn w:val="Bekezdsalapbettpusa"/>
    <w:unhideWhenUsed/>
    <w:rsid w:val="00D14B86"/>
    <w:rPr>
      <w:vertAlign w:val="superscript"/>
    </w:rPr>
  </w:style>
  <w:style w:type="paragraph" w:styleId="lfej">
    <w:name w:val="header"/>
    <w:basedOn w:val="Norml"/>
    <w:link w:val="lfejChar"/>
    <w:uiPriority w:val="99"/>
    <w:unhideWhenUsed/>
    <w:rsid w:val="00B137D0"/>
    <w:pPr>
      <w:tabs>
        <w:tab w:val="center" w:pos="4536"/>
        <w:tab w:val="right" w:pos="9072"/>
      </w:tabs>
      <w:spacing w:after="0" w:line="240" w:lineRule="auto"/>
    </w:pPr>
  </w:style>
  <w:style w:type="character" w:customStyle="1" w:styleId="lfejChar">
    <w:name w:val="Élőfej Char"/>
    <w:basedOn w:val="Bekezdsalapbettpusa"/>
    <w:link w:val="lfej"/>
    <w:uiPriority w:val="99"/>
    <w:rsid w:val="00B137D0"/>
    <w:rPr>
      <w:rFonts w:ascii="Calibri" w:eastAsia="Calibri" w:hAnsi="Calibri" w:cs="Calibri"/>
      <w:color w:val="000000"/>
      <w:sz w:val="20"/>
      <w:lang w:eastAsia="hu-HU"/>
    </w:rPr>
  </w:style>
  <w:style w:type="paragraph" w:styleId="llb">
    <w:name w:val="footer"/>
    <w:basedOn w:val="Norml"/>
    <w:link w:val="llbChar"/>
    <w:uiPriority w:val="99"/>
    <w:unhideWhenUsed/>
    <w:rsid w:val="00B137D0"/>
    <w:pPr>
      <w:tabs>
        <w:tab w:val="center" w:pos="4536"/>
        <w:tab w:val="right" w:pos="9072"/>
      </w:tabs>
      <w:spacing w:after="0" w:line="240" w:lineRule="auto"/>
    </w:pPr>
  </w:style>
  <w:style w:type="character" w:customStyle="1" w:styleId="llbChar">
    <w:name w:val="Élőláb Char"/>
    <w:basedOn w:val="Bekezdsalapbettpusa"/>
    <w:link w:val="llb"/>
    <w:uiPriority w:val="99"/>
    <w:rsid w:val="00B137D0"/>
    <w:rPr>
      <w:rFonts w:ascii="Calibri" w:eastAsia="Calibri" w:hAnsi="Calibri" w:cs="Calibri"/>
      <w:color w:val="000000"/>
      <w:sz w:val="20"/>
      <w:lang w:eastAsia="hu-HU"/>
    </w:rPr>
  </w:style>
  <w:style w:type="character" w:customStyle="1" w:styleId="Cmsor2Char">
    <w:name w:val="Címsor 2 Char"/>
    <w:basedOn w:val="Bekezdsalapbettpusa"/>
    <w:link w:val="Cmsor2"/>
    <w:uiPriority w:val="9"/>
    <w:rsid w:val="00652383"/>
    <w:rPr>
      <w:rFonts w:asciiTheme="majorHAnsi" w:eastAsiaTheme="majorEastAsia" w:hAnsiTheme="majorHAnsi" w:cstheme="majorBidi"/>
      <w:color w:val="365F91" w:themeColor="accent1" w:themeShade="BF"/>
      <w:sz w:val="26"/>
      <w:szCs w:val="26"/>
      <w:lang w:eastAsia="hu-HU"/>
    </w:rPr>
  </w:style>
  <w:style w:type="character" w:styleId="Hiperhivatkozs">
    <w:name w:val="Hyperlink"/>
    <w:uiPriority w:val="99"/>
    <w:rsid w:val="00652383"/>
    <w:rPr>
      <w:color w:val="0000FF"/>
      <w:u w:val="single"/>
    </w:rPr>
  </w:style>
  <w:style w:type="character" w:styleId="Kiemels2">
    <w:name w:val="Strong"/>
    <w:uiPriority w:val="22"/>
    <w:qFormat/>
    <w:rsid w:val="00652383"/>
    <w:rPr>
      <w:b/>
      <w:bCs/>
    </w:rPr>
  </w:style>
  <w:style w:type="paragraph" w:styleId="Listaszerbekezds">
    <w:name w:val="List Paragraph"/>
    <w:basedOn w:val="Norml"/>
    <w:link w:val="ListaszerbekezdsChar"/>
    <w:uiPriority w:val="99"/>
    <w:qFormat/>
    <w:rsid w:val="00652383"/>
    <w:pPr>
      <w:spacing w:before="120" w:after="0" w:line="240" w:lineRule="auto"/>
      <w:ind w:left="708" w:firstLine="0"/>
    </w:pPr>
    <w:rPr>
      <w:rFonts w:ascii="Arial" w:eastAsia="Times New Roman" w:hAnsi="Arial" w:cs="Times New Roman"/>
      <w:color w:val="auto"/>
      <w:sz w:val="24"/>
      <w:szCs w:val="20"/>
    </w:rPr>
  </w:style>
  <w:style w:type="character" w:customStyle="1" w:styleId="ListaszerbekezdsChar">
    <w:name w:val="Listaszerű bekezdés Char"/>
    <w:basedOn w:val="Bekezdsalapbettpusa"/>
    <w:link w:val="Listaszerbekezds"/>
    <w:uiPriority w:val="99"/>
    <w:locked/>
    <w:rsid w:val="00652383"/>
    <w:rPr>
      <w:rFonts w:ascii="Arial" w:eastAsia="Times New Roman" w:hAnsi="Arial" w:cs="Times New Roman"/>
      <w:sz w:val="24"/>
      <w:szCs w:val="20"/>
      <w:lang w:eastAsia="hu-HU"/>
    </w:rPr>
  </w:style>
  <w:style w:type="table" w:styleId="Rcsostblzat">
    <w:name w:val="Table Grid"/>
    <w:basedOn w:val="Normltblzat"/>
    <w:uiPriority w:val="59"/>
    <w:rsid w:val="0065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652383"/>
    <w:rPr>
      <w:color w:val="605E5C"/>
      <w:shd w:val="clear" w:color="auto" w:fill="E1DFDD"/>
    </w:rPr>
  </w:style>
  <w:style w:type="paragraph" w:styleId="Vltozat">
    <w:name w:val="Revision"/>
    <w:hidden/>
    <w:uiPriority w:val="99"/>
    <w:semiHidden/>
    <w:rsid w:val="00D5298C"/>
    <w:pPr>
      <w:spacing w:after="0" w:line="240" w:lineRule="auto"/>
    </w:pPr>
    <w:rPr>
      <w:rFonts w:ascii="Calibri" w:eastAsia="Calibri" w:hAnsi="Calibri" w:cs="Calibri"/>
      <w:color w:val="000000"/>
      <w:sz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310">
      <w:bodyDiv w:val="1"/>
      <w:marLeft w:val="0"/>
      <w:marRight w:val="0"/>
      <w:marTop w:val="0"/>
      <w:marBottom w:val="0"/>
      <w:divBdr>
        <w:top w:val="none" w:sz="0" w:space="0" w:color="auto"/>
        <w:left w:val="none" w:sz="0" w:space="0" w:color="auto"/>
        <w:bottom w:val="none" w:sz="0" w:space="0" w:color="auto"/>
        <w:right w:val="none" w:sz="0" w:space="0" w:color="auto"/>
      </w:divBdr>
    </w:div>
    <w:div w:id="272977168">
      <w:bodyDiv w:val="1"/>
      <w:marLeft w:val="0"/>
      <w:marRight w:val="0"/>
      <w:marTop w:val="0"/>
      <w:marBottom w:val="0"/>
      <w:divBdr>
        <w:top w:val="none" w:sz="0" w:space="0" w:color="auto"/>
        <w:left w:val="none" w:sz="0" w:space="0" w:color="auto"/>
        <w:bottom w:val="none" w:sz="0" w:space="0" w:color="auto"/>
        <w:right w:val="none" w:sz="0" w:space="0" w:color="auto"/>
      </w:divBdr>
    </w:div>
    <w:div w:id="284195889">
      <w:bodyDiv w:val="1"/>
      <w:marLeft w:val="0"/>
      <w:marRight w:val="0"/>
      <w:marTop w:val="0"/>
      <w:marBottom w:val="0"/>
      <w:divBdr>
        <w:top w:val="none" w:sz="0" w:space="0" w:color="auto"/>
        <w:left w:val="none" w:sz="0" w:space="0" w:color="auto"/>
        <w:bottom w:val="none" w:sz="0" w:space="0" w:color="auto"/>
        <w:right w:val="none" w:sz="0" w:space="0" w:color="auto"/>
      </w:divBdr>
    </w:div>
    <w:div w:id="645941085">
      <w:bodyDiv w:val="1"/>
      <w:marLeft w:val="0"/>
      <w:marRight w:val="0"/>
      <w:marTop w:val="0"/>
      <w:marBottom w:val="0"/>
      <w:divBdr>
        <w:top w:val="none" w:sz="0" w:space="0" w:color="auto"/>
        <w:left w:val="none" w:sz="0" w:space="0" w:color="auto"/>
        <w:bottom w:val="none" w:sz="0" w:space="0" w:color="auto"/>
        <w:right w:val="none" w:sz="0" w:space="0" w:color="auto"/>
      </w:divBdr>
    </w:div>
    <w:div w:id="868570950">
      <w:bodyDiv w:val="1"/>
      <w:marLeft w:val="0"/>
      <w:marRight w:val="0"/>
      <w:marTop w:val="0"/>
      <w:marBottom w:val="0"/>
      <w:divBdr>
        <w:top w:val="none" w:sz="0" w:space="0" w:color="auto"/>
        <w:left w:val="none" w:sz="0" w:space="0" w:color="auto"/>
        <w:bottom w:val="none" w:sz="0" w:space="0" w:color="auto"/>
        <w:right w:val="none" w:sz="0" w:space="0" w:color="auto"/>
      </w:divBdr>
    </w:div>
    <w:div w:id="1070882108">
      <w:bodyDiv w:val="1"/>
      <w:marLeft w:val="0"/>
      <w:marRight w:val="0"/>
      <w:marTop w:val="0"/>
      <w:marBottom w:val="0"/>
      <w:divBdr>
        <w:top w:val="none" w:sz="0" w:space="0" w:color="auto"/>
        <w:left w:val="none" w:sz="0" w:space="0" w:color="auto"/>
        <w:bottom w:val="none" w:sz="0" w:space="0" w:color="auto"/>
        <w:right w:val="none" w:sz="0" w:space="0" w:color="auto"/>
      </w:divBdr>
    </w:div>
    <w:div w:id="1412921920">
      <w:bodyDiv w:val="1"/>
      <w:marLeft w:val="0"/>
      <w:marRight w:val="0"/>
      <w:marTop w:val="0"/>
      <w:marBottom w:val="0"/>
      <w:divBdr>
        <w:top w:val="none" w:sz="0" w:space="0" w:color="auto"/>
        <w:left w:val="none" w:sz="0" w:space="0" w:color="auto"/>
        <w:bottom w:val="none" w:sz="0" w:space="0" w:color="auto"/>
        <w:right w:val="none" w:sz="0" w:space="0" w:color="auto"/>
      </w:divBdr>
    </w:div>
    <w:div w:id="1429277124">
      <w:bodyDiv w:val="1"/>
      <w:marLeft w:val="0"/>
      <w:marRight w:val="0"/>
      <w:marTop w:val="0"/>
      <w:marBottom w:val="0"/>
      <w:divBdr>
        <w:top w:val="none" w:sz="0" w:space="0" w:color="auto"/>
        <w:left w:val="none" w:sz="0" w:space="0" w:color="auto"/>
        <w:bottom w:val="none" w:sz="0" w:space="0" w:color="auto"/>
        <w:right w:val="none" w:sz="0" w:space="0" w:color="auto"/>
      </w:divBdr>
    </w:div>
    <w:div w:id="1437214145">
      <w:bodyDiv w:val="1"/>
      <w:marLeft w:val="0"/>
      <w:marRight w:val="0"/>
      <w:marTop w:val="0"/>
      <w:marBottom w:val="0"/>
      <w:divBdr>
        <w:top w:val="none" w:sz="0" w:space="0" w:color="auto"/>
        <w:left w:val="none" w:sz="0" w:space="0" w:color="auto"/>
        <w:bottom w:val="none" w:sz="0" w:space="0" w:color="auto"/>
        <w:right w:val="none" w:sz="0" w:space="0" w:color="auto"/>
      </w:divBdr>
    </w:div>
    <w:div w:id="1624651930">
      <w:bodyDiv w:val="1"/>
      <w:marLeft w:val="0"/>
      <w:marRight w:val="0"/>
      <w:marTop w:val="0"/>
      <w:marBottom w:val="0"/>
      <w:divBdr>
        <w:top w:val="none" w:sz="0" w:space="0" w:color="auto"/>
        <w:left w:val="none" w:sz="0" w:space="0" w:color="auto"/>
        <w:bottom w:val="none" w:sz="0" w:space="0" w:color="auto"/>
        <w:right w:val="none" w:sz="0" w:space="0" w:color="auto"/>
      </w:divBdr>
    </w:div>
    <w:div w:id="1969310493">
      <w:bodyDiv w:val="1"/>
      <w:marLeft w:val="0"/>
      <w:marRight w:val="0"/>
      <w:marTop w:val="0"/>
      <w:marBottom w:val="0"/>
      <w:divBdr>
        <w:top w:val="none" w:sz="0" w:space="0" w:color="auto"/>
        <w:left w:val="none" w:sz="0" w:space="0" w:color="auto"/>
        <w:bottom w:val="none" w:sz="0" w:space="0" w:color="auto"/>
        <w:right w:val="none" w:sz="0" w:space="0" w:color="auto"/>
      </w:divBdr>
    </w:div>
    <w:div w:id="20771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JUSAG@ujpest.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atvedelem@ujpest.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E38CB-FD8F-4244-BEC6-3474588E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7836</Characters>
  <Application>Microsoft Office Word</Application>
  <DocSecurity>4</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2023-01-23T09:26:00Z</dcterms:created>
  <dcterms:modified xsi:type="dcterms:W3CDTF">2023-01-23T09:26:00Z</dcterms:modified>
</cp:coreProperties>
</file>