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948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9"/>
        <w:gridCol w:w="6129"/>
      </w:tblGrid>
      <w:tr w:rsidR="00CD623D" w:rsidRPr="00640166" w14:paraId="395CA79A" w14:textId="77777777" w:rsidTr="007D034F">
        <w:trPr>
          <w:trHeight w:val="521"/>
        </w:trPr>
        <w:tc>
          <w:tcPr>
            <w:tcW w:w="9488" w:type="dxa"/>
            <w:gridSpan w:val="2"/>
          </w:tcPr>
          <w:p w14:paraId="52559C5E" w14:textId="1C02E461" w:rsidR="00CD623D" w:rsidRPr="00640166" w:rsidRDefault="00CD623D" w:rsidP="00CD623D">
            <w:pPr>
              <w:pStyle w:val="Listaszerbekezds"/>
              <w:numPr>
                <w:ilvl w:val="0"/>
                <w:numId w:val="3"/>
              </w:numPr>
              <w:spacing w:before="240"/>
              <w:ind w:left="411" w:hanging="426"/>
              <w:rPr>
                <w:rFonts w:ascii="Times New Roman" w:hAnsi="Times New Roman"/>
                <w:sz w:val="18"/>
                <w:szCs w:val="18"/>
              </w:rPr>
            </w:pPr>
            <w:r w:rsidRPr="00640166">
              <w:rPr>
                <w:rFonts w:ascii="Times New Roman" w:hAnsi="Times New Roman"/>
                <w:b/>
                <w:bCs/>
                <w:sz w:val="18"/>
                <w:szCs w:val="18"/>
              </w:rPr>
              <w:t>ADATKEZELŐ NEVE, ELÉRHETŐSÉGEI</w:t>
            </w:r>
          </w:p>
        </w:tc>
      </w:tr>
      <w:tr w:rsidR="00CD623D" w:rsidRPr="00640166" w14:paraId="7AB06435" w14:textId="77777777" w:rsidTr="007D034F">
        <w:trPr>
          <w:trHeight w:val="561"/>
        </w:trPr>
        <w:tc>
          <w:tcPr>
            <w:tcW w:w="3359" w:type="dxa"/>
          </w:tcPr>
          <w:p w14:paraId="4844CD76" w14:textId="22692E43" w:rsidR="00CD623D" w:rsidRPr="00640166" w:rsidRDefault="00CD623D" w:rsidP="00CD623D">
            <w:pPr>
              <w:pStyle w:val="Cmsor2"/>
              <w:spacing w:before="0"/>
              <w:ind w:left="0" w:firstLine="0"/>
              <w:outlineLvl w:val="1"/>
              <w:rPr>
                <w:rFonts w:ascii="Times New Roman" w:hAnsi="Times New Roman" w:cs="Times New Roman"/>
                <w:b/>
                <w:bCs/>
                <w:color w:val="auto"/>
                <w:sz w:val="18"/>
                <w:szCs w:val="18"/>
              </w:rPr>
            </w:pPr>
            <w:r w:rsidRPr="00640166">
              <w:rPr>
                <w:rFonts w:ascii="Times New Roman" w:hAnsi="Times New Roman" w:cs="Times New Roman"/>
                <w:b/>
                <w:bCs/>
                <w:color w:val="auto"/>
                <w:sz w:val="18"/>
                <w:szCs w:val="18"/>
              </w:rPr>
              <w:t>Adatkezelő:</w:t>
            </w:r>
          </w:p>
        </w:tc>
        <w:tc>
          <w:tcPr>
            <w:tcW w:w="6129" w:type="dxa"/>
          </w:tcPr>
          <w:p w14:paraId="128B07A1" w14:textId="335A4BC8" w:rsidR="00CD623D" w:rsidRPr="00D11903" w:rsidRDefault="00CD623D" w:rsidP="00CD623D">
            <w:pPr>
              <w:spacing w:after="0"/>
              <w:ind w:left="0" w:firstLine="0"/>
              <w:rPr>
                <w:rStyle w:val="Kiemels2"/>
                <w:rFonts w:ascii="Times New Roman" w:hAnsi="Times New Roman" w:cs="Times New Roman"/>
                <w:color w:val="auto"/>
                <w:sz w:val="18"/>
                <w:szCs w:val="18"/>
              </w:rPr>
            </w:pPr>
            <w:r w:rsidRPr="00D11903">
              <w:rPr>
                <w:rStyle w:val="Kiemels2"/>
                <w:rFonts w:ascii="Times New Roman" w:hAnsi="Times New Roman" w:cs="Times New Roman"/>
                <w:color w:val="auto"/>
                <w:sz w:val="18"/>
                <w:szCs w:val="18"/>
              </w:rPr>
              <w:t>Budapest Főváros IV. Kerület Újpest Önkormányzata</w:t>
            </w:r>
            <w:r w:rsidR="006B2180" w:rsidRPr="00D11903">
              <w:rPr>
                <w:rStyle w:val="Kiemels2"/>
                <w:rFonts w:ascii="Times New Roman" w:hAnsi="Times New Roman" w:cs="Times New Roman"/>
                <w:color w:val="auto"/>
                <w:sz w:val="18"/>
                <w:szCs w:val="18"/>
              </w:rPr>
              <w:t xml:space="preserve"> </w:t>
            </w:r>
            <w:r w:rsidRPr="00D11903">
              <w:rPr>
                <w:rStyle w:val="Kiemels2"/>
                <w:rFonts w:ascii="Times New Roman" w:hAnsi="Times New Roman" w:cs="Times New Roman"/>
                <w:color w:val="auto"/>
                <w:sz w:val="18"/>
                <w:szCs w:val="18"/>
              </w:rPr>
              <w:t>(továbbiakban, mint Önkormányzat vagy Adatkezelő)</w:t>
            </w:r>
          </w:p>
        </w:tc>
      </w:tr>
      <w:tr w:rsidR="00652383" w:rsidRPr="00640166" w14:paraId="3B957EF9" w14:textId="77777777" w:rsidTr="007D034F">
        <w:tc>
          <w:tcPr>
            <w:tcW w:w="3359" w:type="dxa"/>
          </w:tcPr>
          <w:p w14:paraId="3296968A" w14:textId="5F9739DD" w:rsidR="00652383" w:rsidRPr="00640166" w:rsidRDefault="00652383" w:rsidP="00652383">
            <w:pPr>
              <w:pStyle w:val="Cmsor2"/>
              <w:ind w:left="0" w:firstLine="0"/>
              <w:outlineLvl w:val="1"/>
              <w:rPr>
                <w:rFonts w:ascii="Times New Roman" w:hAnsi="Times New Roman" w:cs="Times New Roman"/>
                <w:b/>
                <w:bCs/>
                <w:color w:val="auto"/>
                <w:sz w:val="18"/>
                <w:szCs w:val="18"/>
              </w:rPr>
            </w:pPr>
            <w:r w:rsidRPr="00640166">
              <w:rPr>
                <w:rFonts w:ascii="Times New Roman" w:hAnsi="Times New Roman" w:cs="Times New Roman"/>
                <w:color w:val="auto"/>
                <w:sz w:val="18"/>
                <w:szCs w:val="18"/>
              </w:rPr>
              <w:t>Székhely:</w:t>
            </w:r>
          </w:p>
        </w:tc>
        <w:tc>
          <w:tcPr>
            <w:tcW w:w="6129" w:type="dxa"/>
          </w:tcPr>
          <w:p w14:paraId="5619EC92" w14:textId="5573DC8D" w:rsidR="00652383" w:rsidRPr="00D11903" w:rsidRDefault="00652383" w:rsidP="00652383">
            <w:pPr>
              <w:spacing w:after="0"/>
              <w:rPr>
                <w:rFonts w:ascii="Times New Roman" w:hAnsi="Times New Roman" w:cs="Times New Roman"/>
                <w:color w:val="auto"/>
                <w:sz w:val="18"/>
                <w:szCs w:val="18"/>
              </w:rPr>
            </w:pPr>
            <w:r w:rsidRPr="00D11903">
              <w:rPr>
                <w:rFonts w:ascii="Times New Roman" w:hAnsi="Times New Roman" w:cs="Times New Roman"/>
                <w:color w:val="auto"/>
                <w:sz w:val="18"/>
                <w:szCs w:val="18"/>
              </w:rPr>
              <w:t>1041 Budapest, István út 14.</w:t>
            </w:r>
          </w:p>
        </w:tc>
      </w:tr>
      <w:tr w:rsidR="00652383" w:rsidRPr="00640166" w14:paraId="309D2BF8" w14:textId="77777777" w:rsidTr="007D034F">
        <w:tc>
          <w:tcPr>
            <w:tcW w:w="3359" w:type="dxa"/>
          </w:tcPr>
          <w:p w14:paraId="7134D971" w14:textId="21CD8021" w:rsidR="00652383" w:rsidRPr="00640166" w:rsidRDefault="00652383" w:rsidP="00652383">
            <w:pPr>
              <w:pStyle w:val="Cmsor2"/>
              <w:ind w:left="0" w:firstLine="0"/>
              <w:outlineLvl w:val="1"/>
              <w:rPr>
                <w:rFonts w:ascii="Times New Roman" w:hAnsi="Times New Roman" w:cs="Times New Roman"/>
                <w:b/>
                <w:bCs/>
                <w:color w:val="auto"/>
                <w:sz w:val="18"/>
                <w:szCs w:val="18"/>
              </w:rPr>
            </w:pPr>
            <w:r w:rsidRPr="00640166">
              <w:rPr>
                <w:rFonts w:ascii="Times New Roman" w:hAnsi="Times New Roman" w:cs="Times New Roman"/>
                <w:color w:val="auto"/>
                <w:sz w:val="18"/>
                <w:szCs w:val="18"/>
              </w:rPr>
              <w:t>E-mail címe:</w:t>
            </w:r>
          </w:p>
        </w:tc>
        <w:tc>
          <w:tcPr>
            <w:tcW w:w="6129" w:type="dxa"/>
          </w:tcPr>
          <w:p w14:paraId="1386ACBB" w14:textId="5776AB1A" w:rsidR="00652383" w:rsidRPr="00D11903" w:rsidRDefault="007F10C3" w:rsidP="00652383">
            <w:pPr>
              <w:pStyle w:val="Cmsor2"/>
              <w:ind w:left="0" w:firstLine="0"/>
              <w:outlineLvl w:val="1"/>
              <w:rPr>
                <w:rFonts w:ascii="Times New Roman" w:hAnsi="Times New Roman" w:cs="Times New Roman"/>
                <w:b/>
                <w:bCs/>
                <w:color w:val="auto"/>
                <w:sz w:val="18"/>
                <w:szCs w:val="18"/>
              </w:rPr>
            </w:pPr>
            <w:hyperlink r:id="rId9" w:history="1">
              <w:r w:rsidR="00F32432" w:rsidRPr="00F32432">
                <w:rPr>
                  <w:rStyle w:val="Hiperhivatkozs"/>
                  <w:rFonts w:ascii="Times New Roman" w:eastAsia="Calibri" w:hAnsi="Times New Roman" w:cs="Times New Roman"/>
                  <w:sz w:val="18"/>
                  <w:szCs w:val="18"/>
                </w:rPr>
                <w:t>ifjusag@ujpest.hu</w:t>
              </w:r>
            </w:hyperlink>
          </w:p>
        </w:tc>
      </w:tr>
      <w:tr w:rsidR="00652383" w:rsidRPr="00640166" w14:paraId="6CF4D51A" w14:textId="77777777" w:rsidTr="007D034F">
        <w:tc>
          <w:tcPr>
            <w:tcW w:w="3359" w:type="dxa"/>
          </w:tcPr>
          <w:p w14:paraId="18AC9F1D" w14:textId="72097ED4" w:rsidR="00652383" w:rsidRPr="00640166" w:rsidRDefault="00652383" w:rsidP="00652383">
            <w:pPr>
              <w:pStyle w:val="Cmsor2"/>
              <w:ind w:left="0" w:firstLine="0"/>
              <w:outlineLvl w:val="1"/>
              <w:rPr>
                <w:rFonts w:ascii="Times New Roman" w:hAnsi="Times New Roman" w:cs="Times New Roman"/>
                <w:b/>
                <w:bCs/>
                <w:color w:val="auto"/>
                <w:sz w:val="18"/>
                <w:szCs w:val="18"/>
              </w:rPr>
            </w:pPr>
            <w:r w:rsidRPr="00640166">
              <w:rPr>
                <w:rFonts w:ascii="Times New Roman" w:hAnsi="Times New Roman" w:cs="Times New Roman"/>
                <w:color w:val="auto"/>
                <w:sz w:val="18"/>
                <w:szCs w:val="18"/>
              </w:rPr>
              <w:t>Telefon:</w:t>
            </w:r>
          </w:p>
        </w:tc>
        <w:tc>
          <w:tcPr>
            <w:tcW w:w="6129" w:type="dxa"/>
          </w:tcPr>
          <w:p w14:paraId="3160E318" w14:textId="6B7F6A06" w:rsidR="00652383" w:rsidRPr="00D11903" w:rsidRDefault="00652383" w:rsidP="00652383">
            <w:pPr>
              <w:spacing w:after="0"/>
              <w:rPr>
                <w:rFonts w:ascii="Times New Roman" w:hAnsi="Times New Roman" w:cs="Times New Roman"/>
                <w:color w:val="auto"/>
                <w:sz w:val="18"/>
                <w:szCs w:val="18"/>
              </w:rPr>
            </w:pPr>
            <w:r w:rsidRPr="00D11903">
              <w:rPr>
                <w:rFonts w:ascii="Times New Roman" w:hAnsi="Times New Roman" w:cs="Times New Roman"/>
                <w:color w:val="auto"/>
                <w:sz w:val="18"/>
                <w:szCs w:val="18"/>
              </w:rPr>
              <w:tab/>
              <w:t>+36 (1) 231 3101</w:t>
            </w:r>
          </w:p>
        </w:tc>
      </w:tr>
      <w:tr w:rsidR="00652383" w:rsidRPr="00640166" w14:paraId="0F74F764" w14:textId="77777777" w:rsidTr="007D034F">
        <w:tc>
          <w:tcPr>
            <w:tcW w:w="3359" w:type="dxa"/>
          </w:tcPr>
          <w:p w14:paraId="3041A470" w14:textId="3BECB1C0" w:rsidR="00652383" w:rsidRPr="00640166" w:rsidRDefault="00652383" w:rsidP="00652383">
            <w:pPr>
              <w:pStyle w:val="Cmsor2"/>
              <w:ind w:left="0" w:firstLine="0"/>
              <w:outlineLvl w:val="1"/>
              <w:rPr>
                <w:rFonts w:ascii="Times New Roman" w:hAnsi="Times New Roman" w:cs="Times New Roman"/>
                <w:color w:val="auto"/>
                <w:sz w:val="18"/>
                <w:szCs w:val="18"/>
              </w:rPr>
            </w:pPr>
            <w:r w:rsidRPr="00640166">
              <w:rPr>
                <w:rFonts w:ascii="Times New Roman" w:hAnsi="Times New Roman" w:cs="Times New Roman"/>
                <w:color w:val="auto"/>
                <w:sz w:val="18"/>
                <w:szCs w:val="18"/>
              </w:rPr>
              <w:t>Képviseli:</w:t>
            </w:r>
          </w:p>
        </w:tc>
        <w:tc>
          <w:tcPr>
            <w:tcW w:w="6129" w:type="dxa"/>
          </w:tcPr>
          <w:p w14:paraId="614E2F2F" w14:textId="3821E136" w:rsidR="00652383" w:rsidRPr="00D11903" w:rsidRDefault="00652383" w:rsidP="00652383">
            <w:pPr>
              <w:spacing w:after="0"/>
              <w:rPr>
                <w:rFonts w:ascii="Times New Roman" w:hAnsi="Times New Roman" w:cs="Times New Roman"/>
                <w:color w:val="auto"/>
                <w:sz w:val="18"/>
                <w:szCs w:val="18"/>
              </w:rPr>
            </w:pPr>
            <w:r w:rsidRPr="00D11903">
              <w:rPr>
                <w:rFonts w:ascii="Times New Roman" w:hAnsi="Times New Roman" w:cs="Times New Roman"/>
                <w:color w:val="auto"/>
                <w:sz w:val="18"/>
                <w:szCs w:val="18"/>
              </w:rPr>
              <w:t>Déri Tibor polgármester</w:t>
            </w:r>
          </w:p>
        </w:tc>
      </w:tr>
      <w:tr w:rsidR="00652383" w:rsidRPr="00640166" w14:paraId="0E359794" w14:textId="77777777" w:rsidTr="007D034F">
        <w:tc>
          <w:tcPr>
            <w:tcW w:w="3359" w:type="dxa"/>
          </w:tcPr>
          <w:p w14:paraId="6DBDF491" w14:textId="5046D9AD" w:rsidR="00652383" w:rsidRPr="00640166" w:rsidRDefault="00652383" w:rsidP="00652383">
            <w:pPr>
              <w:pStyle w:val="Cmsor2"/>
              <w:ind w:left="0" w:firstLine="0"/>
              <w:outlineLvl w:val="1"/>
              <w:rPr>
                <w:rFonts w:ascii="Times New Roman" w:hAnsi="Times New Roman" w:cs="Times New Roman"/>
                <w:color w:val="auto"/>
                <w:sz w:val="18"/>
                <w:szCs w:val="18"/>
              </w:rPr>
            </w:pPr>
            <w:r w:rsidRPr="00640166">
              <w:rPr>
                <w:rFonts w:ascii="Times New Roman" w:hAnsi="Times New Roman" w:cs="Times New Roman"/>
                <w:color w:val="auto"/>
                <w:sz w:val="18"/>
                <w:szCs w:val="18"/>
              </w:rPr>
              <w:t>Adatvédelmi tisztviselő elérhetősége:</w:t>
            </w:r>
          </w:p>
        </w:tc>
        <w:tc>
          <w:tcPr>
            <w:tcW w:w="6129" w:type="dxa"/>
          </w:tcPr>
          <w:p w14:paraId="2B5C47A7" w14:textId="06245A66" w:rsidR="00652383" w:rsidRPr="00D11903" w:rsidRDefault="007F10C3" w:rsidP="00652383">
            <w:pPr>
              <w:spacing w:after="0"/>
              <w:rPr>
                <w:rFonts w:ascii="Times New Roman" w:hAnsi="Times New Roman" w:cs="Times New Roman"/>
                <w:color w:val="auto"/>
                <w:sz w:val="18"/>
                <w:szCs w:val="18"/>
              </w:rPr>
            </w:pPr>
            <w:hyperlink r:id="rId10" w:history="1">
              <w:r w:rsidR="00652383" w:rsidRPr="00D11903">
                <w:rPr>
                  <w:rStyle w:val="Hiperhivatkozs"/>
                  <w:rFonts w:ascii="Times New Roman" w:hAnsi="Times New Roman" w:cs="Times New Roman"/>
                  <w:sz w:val="18"/>
                  <w:szCs w:val="18"/>
                </w:rPr>
                <w:t>adatvedelem@ujpest.hu</w:t>
              </w:r>
            </w:hyperlink>
            <w:r w:rsidR="00652383" w:rsidRPr="00D11903">
              <w:rPr>
                <w:rFonts w:ascii="Times New Roman" w:hAnsi="Times New Roman" w:cs="Times New Roman"/>
                <w:color w:val="auto"/>
                <w:sz w:val="18"/>
                <w:szCs w:val="18"/>
              </w:rPr>
              <w:t xml:space="preserve"> </w:t>
            </w:r>
          </w:p>
        </w:tc>
      </w:tr>
      <w:tr w:rsidR="00CD623D" w:rsidRPr="00640166" w14:paraId="20C8D58A" w14:textId="77777777" w:rsidTr="007D034F">
        <w:trPr>
          <w:trHeight w:val="425"/>
        </w:trPr>
        <w:tc>
          <w:tcPr>
            <w:tcW w:w="9488" w:type="dxa"/>
            <w:gridSpan w:val="2"/>
          </w:tcPr>
          <w:p w14:paraId="75B44BB2" w14:textId="3A4689A5" w:rsidR="00CD623D" w:rsidRPr="00640166" w:rsidRDefault="00CD623D" w:rsidP="002A6340">
            <w:pPr>
              <w:pStyle w:val="Listaszerbekezds"/>
              <w:numPr>
                <w:ilvl w:val="0"/>
                <w:numId w:val="3"/>
              </w:numPr>
              <w:ind w:left="411" w:hanging="426"/>
              <w:rPr>
                <w:rFonts w:ascii="Times New Roman" w:hAnsi="Times New Roman"/>
                <w:b/>
                <w:bCs/>
                <w:sz w:val="18"/>
                <w:szCs w:val="18"/>
              </w:rPr>
            </w:pPr>
            <w:r w:rsidRPr="00640166">
              <w:rPr>
                <w:rFonts w:ascii="Times New Roman" w:hAnsi="Times New Roman"/>
                <w:b/>
                <w:bCs/>
                <w:sz w:val="18"/>
                <w:szCs w:val="18"/>
              </w:rPr>
              <w:t xml:space="preserve">ADATKEZELÉS CÉLJA </w:t>
            </w:r>
            <w:proofErr w:type="gramStart"/>
            <w:r w:rsidRPr="00640166">
              <w:rPr>
                <w:rFonts w:ascii="Times New Roman" w:hAnsi="Times New Roman"/>
                <w:b/>
                <w:bCs/>
                <w:sz w:val="18"/>
                <w:szCs w:val="18"/>
              </w:rPr>
              <w:t>ÉS</w:t>
            </w:r>
            <w:proofErr w:type="gramEnd"/>
            <w:r w:rsidRPr="00640166">
              <w:rPr>
                <w:rFonts w:ascii="Times New Roman" w:hAnsi="Times New Roman"/>
                <w:b/>
                <w:bCs/>
                <w:sz w:val="18"/>
                <w:szCs w:val="18"/>
              </w:rPr>
              <w:t xml:space="preserve"> A KEZELT ADATOK KÖRE</w:t>
            </w:r>
            <w:r w:rsidR="004A66B5">
              <w:rPr>
                <w:rFonts w:ascii="Times New Roman" w:hAnsi="Times New Roman"/>
                <w:b/>
                <w:bCs/>
                <w:sz w:val="18"/>
                <w:szCs w:val="18"/>
              </w:rPr>
              <w:t>, ÉRINTETTEK KATEGÓRIÁI</w:t>
            </w:r>
          </w:p>
        </w:tc>
      </w:tr>
      <w:tr w:rsidR="00CD623D" w:rsidRPr="00640166" w14:paraId="001A86A9" w14:textId="77777777" w:rsidTr="007D034F">
        <w:tc>
          <w:tcPr>
            <w:tcW w:w="9488" w:type="dxa"/>
            <w:gridSpan w:val="2"/>
          </w:tcPr>
          <w:p w14:paraId="5FAF6089" w14:textId="77777777" w:rsidR="00F32432" w:rsidRPr="00F32432" w:rsidRDefault="00F32432" w:rsidP="00F32432">
            <w:pPr>
              <w:ind w:left="0" w:firstLine="0"/>
              <w:rPr>
                <w:rFonts w:ascii="Times New Roman" w:hAnsi="Times New Roman" w:cs="Times New Roman"/>
                <w:color w:val="auto"/>
                <w:sz w:val="18"/>
                <w:szCs w:val="18"/>
              </w:rPr>
            </w:pPr>
            <w:r w:rsidRPr="00F32432">
              <w:rPr>
                <w:rFonts w:ascii="Times New Roman" w:hAnsi="Times New Roman" w:cs="Times New Roman"/>
                <w:color w:val="auto"/>
                <w:sz w:val="18"/>
                <w:szCs w:val="18"/>
              </w:rPr>
              <w:t>Budapest Főváros IV. kerület Újpest Önkormányzata Képviselő-testületének 8/2012. (II.28.) önkormányzati rendelete (továbbiakban: Rendelet) rendelkezik a kiemelkedő és példamutató teljesítményt nyújtó, kimagasló eredményeket elérő újpesti tanulóknak adható elismerésekről.</w:t>
            </w:r>
          </w:p>
          <w:p w14:paraId="14C2780E" w14:textId="772FCE78" w:rsidR="00D32BFF" w:rsidRDefault="00F32432" w:rsidP="00D32BFF">
            <w:pPr>
              <w:rPr>
                <w:rFonts w:ascii="Times New Roman" w:hAnsi="Times New Roman" w:cs="Times New Roman"/>
                <w:color w:val="auto"/>
                <w:sz w:val="18"/>
                <w:szCs w:val="18"/>
              </w:rPr>
            </w:pPr>
            <w:r w:rsidRPr="00F32432">
              <w:rPr>
                <w:rFonts w:ascii="Times New Roman" w:hAnsi="Times New Roman" w:cs="Times New Roman"/>
                <w:color w:val="auto"/>
                <w:sz w:val="18"/>
                <w:szCs w:val="18"/>
              </w:rPr>
              <w:t>Az Újpest Kiváló Tanulója Díj a Rendelet 2. §, Újpest Kiváló Diáksportolója a Rendelet 3.§, Kiváló Diákközösségi Munkáért Díj a Rendelet 4.§ szerint</w:t>
            </w:r>
            <w:r w:rsidR="00D32BFF">
              <w:rPr>
                <w:rFonts w:ascii="Times New Roman" w:hAnsi="Times New Roman" w:cs="Times New Roman"/>
                <w:color w:val="auto"/>
                <w:sz w:val="18"/>
                <w:szCs w:val="18"/>
              </w:rPr>
              <w:t>i, továbbá mindhárom esetben a Rendelet</w:t>
            </w:r>
            <w:r w:rsidR="00E9722B">
              <w:rPr>
                <w:rFonts w:ascii="Times New Roman" w:hAnsi="Times New Roman" w:cs="Times New Roman"/>
                <w:color w:val="auto"/>
                <w:sz w:val="18"/>
                <w:szCs w:val="18"/>
              </w:rPr>
              <w:t xml:space="preserve"> </w:t>
            </w:r>
            <w:r w:rsidR="00D32BFF">
              <w:rPr>
                <w:rFonts w:ascii="Times New Roman" w:hAnsi="Times New Roman" w:cs="Times New Roman"/>
                <w:color w:val="auto"/>
                <w:sz w:val="18"/>
                <w:szCs w:val="18"/>
              </w:rPr>
              <w:t>8.§ szerinti</w:t>
            </w:r>
            <w:r w:rsidRPr="00F32432">
              <w:rPr>
                <w:rFonts w:ascii="Times New Roman" w:hAnsi="Times New Roman" w:cs="Times New Roman"/>
                <w:color w:val="auto"/>
                <w:sz w:val="18"/>
                <w:szCs w:val="18"/>
              </w:rPr>
              <w:t xml:space="preserve"> feltételeket teljesítő újpesti lakos hallgatóknak adható. </w:t>
            </w:r>
            <w:r w:rsidR="004A66B5" w:rsidRPr="00BB41E9">
              <w:rPr>
                <w:rFonts w:ascii="Times New Roman" w:hAnsi="Times New Roman" w:cs="Times New Roman"/>
                <w:sz w:val="18"/>
              </w:rPr>
              <w:t>Adatkezelő az Ajánlott személy tekintetében</w:t>
            </w:r>
            <w:r w:rsidR="00E9722B" w:rsidRPr="00BB41E9">
              <w:rPr>
                <w:rFonts w:ascii="Times New Roman" w:hAnsi="Times New Roman" w:cs="Times New Roman"/>
                <w:sz w:val="18"/>
              </w:rPr>
              <w:t xml:space="preserve"> a</w:t>
            </w:r>
            <w:r w:rsidR="004A66B5" w:rsidRPr="00BB41E9">
              <w:rPr>
                <w:rFonts w:ascii="Times New Roman" w:hAnsi="Times New Roman" w:cs="Times New Roman"/>
                <w:sz w:val="18"/>
              </w:rPr>
              <w:t xml:space="preserve"> 2021. január 01-</w:t>
            </w:r>
            <w:bookmarkStart w:id="0" w:name="_GoBack"/>
            <w:bookmarkEnd w:id="0"/>
            <w:r w:rsidR="004A66B5" w:rsidRPr="00BB41E9">
              <w:rPr>
                <w:rFonts w:ascii="Times New Roman" w:hAnsi="Times New Roman" w:cs="Times New Roman"/>
                <w:sz w:val="18"/>
              </w:rPr>
              <w:t xml:space="preserve">étől az adományozásra tett javaslat előterjesztésének időpontja között folyamatosan </w:t>
            </w:r>
            <w:r w:rsidR="00E9722B" w:rsidRPr="00BB41E9">
              <w:rPr>
                <w:rFonts w:ascii="Times New Roman" w:hAnsi="Times New Roman" w:cs="Times New Roman"/>
                <w:sz w:val="18"/>
              </w:rPr>
              <w:t>fennálló</w:t>
            </w:r>
            <w:r w:rsidR="004A66B5" w:rsidRPr="00BB41E9">
              <w:rPr>
                <w:rFonts w:ascii="Times New Roman" w:hAnsi="Times New Roman" w:cs="Times New Roman"/>
                <w:sz w:val="18"/>
              </w:rPr>
              <w:t>, bejelentett állandó lakóhellyel rendelkezés</w:t>
            </w:r>
            <w:r w:rsidR="00E9722B" w:rsidRPr="00BB41E9">
              <w:rPr>
                <w:rFonts w:ascii="Times New Roman" w:hAnsi="Times New Roman" w:cs="Times New Roman"/>
                <w:sz w:val="18"/>
              </w:rPr>
              <w:t>t, mint díjazási feltételt közhiteles nyilvántartás lekérdezésével ellenőrzi.</w:t>
            </w:r>
          </w:p>
          <w:p w14:paraId="094C3767" w14:textId="39B06404" w:rsidR="00D32BFF" w:rsidRDefault="00D32BFF" w:rsidP="00D32BFF">
            <w:pPr>
              <w:rPr>
                <w:rFonts w:ascii="Times New Roman" w:hAnsi="Times New Roman" w:cs="Times New Roman"/>
                <w:color w:val="auto"/>
                <w:sz w:val="18"/>
                <w:szCs w:val="18"/>
              </w:rPr>
            </w:pPr>
            <w:r>
              <w:rPr>
                <w:rFonts w:ascii="Times New Roman" w:hAnsi="Times New Roman" w:cs="Times New Roman"/>
                <w:color w:val="auto"/>
                <w:sz w:val="18"/>
                <w:szCs w:val="18"/>
              </w:rPr>
              <w:t>A díjak ajánlás alapján kerülnek megítélésre, Adatkezelő a díjazottak, ajánlottak adatain kívül az ajánlók nevét és elérhetőségi adatait is kezeli.</w:t>
            </w:r>
          </w:p>
          <w:p w14:paraId="4937AAC4" w14:textId="703AC663" w:rsidR="004D62D6" w:rsidRPr="00F32432" w:rsidRDefault="004D62D6" w:rsidP="004D62D6">
            <w:pPr>
              <w:rPr>
                <w:rFonts w:ascii="Times New Roman" w:hAnsi="Times New Roman" w:cs="Times New Roman"/>
                <w:color w:val="auto"/>
                <w:sz w:val="18"/>
                <w:szCs w:val="18"/>
              </w:rPr>
            </w:pPr>
            <w:r w:rsidRPr="00F32432">
              <w:rPr>
                <w:rFonts w:ascii="Times New Roman" w:hAnsi="Times New Roman" w:cs="Times New Roman"/>
                <w:color w:val="auto"/>
                <w:sz w:val="18"/>
                <w:szCs w:val="18"/>
              </w:rPr>
              <w:t xml:space="preserve">A </w:t>
            </w:r>
            <w:r w:rsidR="00FF062B">
              <w:rPr>
                <w:rFonts w:ascii="Times New Roman" w:hAnsi="Times New Roman" w:cs="Times New Roman"/>
                <w:color w:val="auto"/>
                <w:sz w:val="18"/>
                <w:szCs w:val="18"/>
              </w:rPr>
              <w:t>d</w:t>
            </w:r>
            <w:r w:rsidRPr="00F32432">
              <w:rPr>
                <w:rFonts w:ascii="Times New Roman" w:hAnsi="Times New Roman" w:cs="Times New Roman"/>
                <w:color w:val="auto"/>
                <w:sz w:val="18"/>
                <w:szCs w:val="18"/>
              </w:rPr>
              <w:t>íjak adományozásáról a Közművelődési és Oktatási Bizottság véleményének kikérését követően a Képviselő-testület zárt ülésen dönt, a díjak kiosztását követően az ülés anyagai közzétételre kerülnek.</w:t>
            </w:r>
            <w:r>
              <w:rPr>
                <w:rFonts w:ascii="Times New Roman" w:hAnsi="Times New Roman" w:cs="Times New Roman"/>
                <w:color w:val="auto"/>
                <w:sz w:val="18"/>
                <w:szCs w:val="18"/>
              </w:rPr>
              <w:t xml:space="preserve"> </w:t>
            </w:r>
            <w:r w:rsidRPr="00F32432">
              <w:rPr>
                <w:rFonts w:ascii="Times New Roman" w:hAnsi="Times New Roman" w:cs="Times New Roman"/>
                <w:color w:val="auto"/>
                <w:sz w:val="18"/>
                <w:szCs w:val="18"/>
              </w:rPr>
              <w:t>A díjazottak díszoklevelet és tárgyjutalmat kapnak, díjat évente egyszer adja át a Polgármester.</w:t>
            </w:r>
          </w:p>
          <w:p w14:paraId="39075D45" w14:textId="2947E833" w:rsidR="004D62D6" w:rsidRPr="00F32432" w:rsidRDefault="004D62D6" w:rsidP="004D62D6">
            <w:pPr>
              <w:rPr>
                <w:rFonts w:ascii="Times New Roman" w:hAnsi="Times New Roman" w:cs="Times New Roman"/>
                <w:color w:val="auto"/>
                <w:sz w:val="18"/>
                <w:szCs w:val="18"/>
              </w:rPr>
            </w:pPr>
            <w:r w:rsidRPr="00F32432">
              <w:rPr>
                <w:rFonts w:ascii="Times New Roman" w:hAnsi="Times New Roman" w:cs="Times New Roman"/>
                <w:color w:val="auto"/>
                <w:sz w:val="18"/>
                <w:szCs w:val="18"/>
              </w:rPr>
              <w:t>A díjazottak nevét és a díjazás indokát az Önkormányzat hivatalos honlapján és a helyi sajtóban közzé kell tenni a Rendelet 10.§ szerint. A Díjak adományozásáról a polgármester nyilvántartást vezet. A nyilvántartás tartalmazza</w:t>
            </w:r>
          </w:p>
          <w:p w14:paraId="6A92043E" w14:textId="13629CCF" w:rsidR="004D62D6" w:rsidRPr="004D62D6" w:rsidRDefault="004D62D6" w:rsidP="00FF062B">
            <w:pPr>
              <w:pStyle w:val="Listaszerbekezds"/>
              <w:numPr>
                <w:ilvl w:val="0"/>
                <w:numId w:val="14"/>
              </w:numPr>
              <w:spacing w:before="0"/>
              <w:ind w:left="447" w:hanging="425"/>
              <w:rPr>
                <w:rFonts w:ascii="Times New Roman" w:hAnsi="Times New Roman"/>
                <w:sz w:val="18"/>
                <w:szCs w:val="18"/>
              </w:rPr>
            </w:pPr>
            <w:r w:rsidRPr="004D62D6">
              <w:rPr>
                <w:rFonts w:ascii="Times New Roman" w:hAnsi="Times New Roman"/>
                <w:sz w:val="18"/>
                <w:szCs w:val="18"/>
              </w:rPr>
              <w:t>a díjazott tanuló nevét, születési helyét és idejét,</w:t>
            </w:r>
          </w:p>
          <w:p w14:paraId="7EB9B91A" w14:textId="5FBAA07C" w:rsidR="004D62D6" w:rsidRPr="004D62D6" w:rsidRDefault="004D62D6" w:rsidP="00FF062B">
            <w:pPr>
              <w:pStyle w:val="Listaszerbekezds"/>
              <w:numPr>
                <w:ilvl w:val="0"/>
                <w:numId w:val="14"/>
              </w:numPr>
              <w:spacing w:before="0"/>
              <w:ind w:left="447" w:hanging="425"/>
              <w:rPr>
                <w:rFonts w:ascii="Times New Roman" w:hAnsi="Times New Roman"/>
                <w:sz w:val="18"/>
                <w:szCs w:val="18"/>
              </w:rPr>
            </w:pPr>
            <w:r w:rsidRPr="004D62D6">
              <w:rPr>
                <w:rFonts w:ascii="Times New Roman" w:hAnsi="Times New Roman"/>
                <w:sz w:val="18"/>
                <w:szCs w:val="18"/>
              </w:rPr>
              <w:t>az adományozott Díj megjelölését, valamint az adományozás rövid indokolását,</w:t>
            </w:r>
          </w:p>
          <w:p w14:paraId="3EF9BEE7" w14:textId="362D137A" w:rsidR="004D62D6" w:rsidRPr="00FF062B" w:rsidRDefault="004D62D6" w:rsidP="00FF062B">
            <w:pPr>
              <w:pStyle w:val="Listaszerbekezds"/>
              <w:numPr>
                <w:ilvl w:val="0"/>
                <w:numId w:val="14"/>
              </w:numPr>
              <w:spacing w:before="0"/>
              <w:ind w:left="447" w:hanging="425"/>
              <w:rPr>
                <w:rFonts w:ascii="Times New Roman" w:hAnsi="Times New Roman"/>
                <w:sz w:val="18"/>
                <w:szCs w:val="18"/>
              </w:rPr>
            </w:pPr>
            <w:r w:rsidRPr="004D62D6">
              <w:rPr>
                <w:rFonts w:ascii="Times New Roman" w:hAnsi="Times New Roman"/>
                <w:sz w:val="18"/>
                <w:szCs w:val="18"/>
              </w:rPr>
              <w:t xml:space="preserve">az átadás időpontját, a Díj adományozásáról hozott képviselő-testületi határozat számát. </w:t>
            </w:r>
          </w:p>
          <w:p w14:paraId="76A4A08D" w14:textId="77777777" w:rsidR="004A66B5" w:rsidRDefault="004A66B5" w:rsidP="00D32BFF">
            <w:pPr>
              <w:rPr>
                <w:rFonts w:ascii="Times New Roman" w:hAnsi="Times New Roman" w:cs="Times New Roman"/>
                <w:color w:val="auto"/>
                <w:sz w:val="18"/>
                <w:szCs w:val="18"/>
              </w:rPr>
            </w:pPr>
          </w:p>
          <w:p w14:paraId="4A6D38A3" w14:textId="58FD23C0" w:rsidR="00D32BFF" w:rsidRDefault="00D32BFF" w:rsidP="00D32BFF">
            <w:pPr>
              <w:rPr>
                <w:rFonts w:ascii="Times New Roman" w:hAnsi="Times New Roman" w:cs="Times New Roman"/>
                <w:color w:val="auto"/>
                <w:sz w:val="18"/>
                <w:szCs w:val="18"/>
              </w:rPr>
            </w:pPr>
            <w:r>
              <w:rPr>
                <w:rFonts w:ascii="Times New Roman" w:hAnsi="Times New Roman" w:cs="Times New Roman"/>
                <w:color w:val="auto"/>
                <w:sz w:val="18"/>
                <w:szCs w:val="18"/>
              </w:rPr>
              <w:t>Az ajánlottak</w:t>
            </w:r>
            <w:r w:rsidR="004D62D6">
              <w:rPr>
                <w:rFonts w:ascii="Times New Roman" w:hAnsi="Times New Roman" w:cs="Times New Roman"/>
                <w:color w:val="auto"/>
                <w:sz w:val="18"/>
                <w:szCs w:val="18"/>
              </w:rPr>
              <w:t>, ajánlók</w:t>
            </w:r>
            <w:r>
              <w:rPr>
                <w:rFonts w:ascii="Times New Roman" w:hAnsi="Times New Roman" w:cs="Times New Roman"/>
                <w:color w:val="auto"/>
                <w:sz w:val="18"/>
                <w:szCs w:val="18"/>
              </w:rPr>
              <w:t xml:space="preserve"> tekintetében az adatok kezelésének célja a </w:t>
            </w:r>
            <w:r w:rsidR="004D62D6">
              <w:rPr>
                <w:rFonts w:ascii="Times New Roman" w:hAnsi="Times New Roman" w:cs="Times New Roman"/>
                <w:color w:val="auto"/>
                <w:sz w:val="18"/>
                <w:szCs w:val="18"/>
              </w:rPr>
              <w:t>pályázattal kapcsolatos tisztázó kérdések hatékony</w:t>
            </w:r>
            <w:r w:rsidR="00F70711">
              <w:rPr>
                <w:rFonts w:ascii="Times New Roman" w:hAnsi="Times New Roman" w:cs="Times New Roman"/>
                <w:color w:val="auto"/>
                <w:sz w:val="18"/>
                <w:szCs w:val="18"/>
              </w:rPr>
              <w:t xml:space="preserve"> ügyintézésének biztosítása, a díjazási feltételek ellenőrzése, a</w:t>
            </w:r>
            <w:r w:rsidR="004D62D6">
              <w:rPr>
                <w:rFonts w:ascii="Times New Roman" w:hAnsi="Times New Roman" w:cs="Times New Roman"/>
                <w:color w:val="auto"/>
                <w:sz w:val="18"/>
                <w:szCs w:val="18"/>
              </w:rPr>
              <w:t xml:space="preserve"> </w:t>
            </w:r>
            <w:r>
              <w:rPr>
                <w:rFonts w:ascii="Times New Roman" w:hAnsi="Times New Roman" w:cs="Times New Roman"/>
                <w:color w:val="auto"/>
                <w:sz w:val="18"/>
                <w:szCs w:val="18"/>
              </w:rPr>
              <w:t>p</w:t>
            </w:r>
            <w:r w:rsidRPr="00D32BFF">
              <w:rPr>
                <w:rFonts w:ascii="Times New Roman" w:hAnsi="Times New Roman" w:cs="Times New Roman"/>
                <w:color w:val="auto"/>
                <w:sz w:val="18"/>
                <w:szCs w:val="18"/>
              </w:rPr>
              <w:t>ályázatok értékelése,</w:t>
            </w:r>
            <w:r w:rsidR="004D62D6">
              <w:rPr>
                <w:rFonts w:ascii="Times New Roman" w:hAnsi="Times New Roman" w:cs="Times New Roman"/>
                <w:color w:val="auto"/>
                <w:sz w:val="18"/>
                <w:szCs w:val="18"/>
              </w:rPr>
              <w:t xml:space="preserve"> díjazottak kiválasztása a benyújtott ajánlások és eredmények alapján, a díjazottak tekintetében a</w:t>
            </w:r>
            <w:r w:rsidRPr="00D32BFF">
              <w:rPr>
                <w:rFonts w:ascii="Times New Roman" w:hAnsi="Times New Roman" w:cs="Times New Roman"/>
                <w:color w:val="auto"/>
                <w:sz w:val="18"/>
                <w:szCs w:val="18"/>
              </w:rPr>
              <w:t xml:space="preserve"> kiemelkedő és példamutató teljesítményt nyújtó, kimagasló eredmények</w:t>
            </w:r>
            <w:r>
              <w:rPr>
                <w:rFonts w:ascii="Times New Roman" w:hAnsi="Times New Roman" w:cs="Times New Roman"/>
                <w:color w:val="auto"/>
                <w:sz w:val="18"/>
                <w:szCs w:val="18"/>
              </w:rPr>
              <w:t xml:space="preserve">et elérő </w:t>
            </w:r>
            <w:r w:rsidR="004D62D6">
              <w:rPr>
                <w:rFonts w:ascii="Times New Roman" w:hAnsi="Times New Roman" w:cs="Times New Roman"/>
                <w:color w:val="auto"/>
                <w:sz w:val="18"/>
                <w:szCs w:val="18"/>
              </w:rPr>
              <w:t>diákok</w:t>
            </w:r>
            <w:r w:rsidRPr="00D32BFF">
              <w:rPr>
                <w:rFonts w:ascii="Times New Roman" w:hAnsi="Times New Roman" w:cs="Times New Roman"/>
                <w:color w:val="auto"/>
                <w:sz w:val="18"/>
                <w:szCs w:val="18"/>
              </w:rPr>
              <w:t xml:space="preserve"> elismerése, elismerések közzététele a honlapon</w:t>
            </w:r>
          </w:p>
          <w:p w14:paraId="3AF9F678" w14:textId="77777777" w:rsidR="00D32BFF" w:rsidRDefault="00D32BFF" w:rsidP="00D32BFF">
            <w:pPr>
              <w:rPr>
                <w:rFonts w:ascii="Times New Roman" w:hAnsi="Times New Roman" w:cs="Times New Roman"/>
                <w:color w:val="auto"/>
                <w:sz w:val="18"/>
                <w:szCs w:val="18"/>
              </w:rPr>
            </w:pPr>
          </w:p>
          <w:p w14:paraId="6624EDE0" w14:textId="0FFC7FC6" w:rsidR="00D32BFF" w:rsidRDefault="004A66B5" w:rsidP="004A66B5">
            <w:pPr>
              <w:ind w:left="0" w:firstLine="0"/>
              <w:rPr>
                <w:rFonts w:ascii="Times New Roman" w:hAnsi="Times New Roman" w:cs="Times New Roman"/>
                <w:color w:val="auto"/>
                <w:sz w:val="18"/>
                <w:szCs w:val="18"/>
              </w:rPr>
            </w:pPr>
            <w:r>
              <w:rPr>
                <w:rFonts w:ascii="Times New Roman" w:hAnsi="Times New Roman" w:cs="Times New Roman"/>
                <w:color w:val="auto"/>
                <w:sz w:val="18"/>
                <w:szCs w:val="18"/>
              </w:rPr>
              <w:t xml:space="preserve">Kezelt személyes adatok köre, </w:t>
            </w:r>
            <w:proofErr w:type="spellStart"/>
            <w:r>
              <w:rPr>
                <w:rFonts w:ascii="Times New Roman" w:hAnsi="Times New Roman" w:cs="Times New Roman"/>
                <w:color w:val="auto"/>
                <w:sz w:val="18"/>
                <w:szCs w:val="18"/>
              </w:rPr>
              <w:t>érintetti</w:t>
            </w:r>
            <w:proofErr w:type="spellEnd"/>
            <w:r>
              <w:rPr>
                <w:rFonts w:ascii="Times New Roman" w:hAnsi="Times New Roman" w:cs="Times New Roman"/>
                <w:color w:val="auto"/>
                <w:sz w:val="18"/>
                <w:szCs w:val="18"/>
              </w:rPr>
              <w:t xml:space="preserve"> kategóriánként és adatkezelési célok</w:t>
            </w:r>
          </w:p>
          <w:tbl>
            <w:tblPr>
              <w:tblStyle w:val="Rcsostblzat"/>
              <w:tblW w:w="0" w:type="auto"/>
              <w:tblLook w:val="04A0" w:firstRow="1" w:lastRow="0" w:firstColumn="1" w:lastColumn="0" w:noHBand="0" w:noVBand="1"/>
            </w:tblPr>
            <w:tblGrid>
              <w:gridCol w:w="3561"/>
              <w:gridCol w:w="1417"/>
              <w:gridCol w:w="4111"/>
            </w:tblGrid>
            <w:tr w:rsidR="004A66B5" w14:paraId="20C11FAA" w14:textId="7CCE2B30" w:rsidTr="007D034F">
              <w:tc>
                <w:tcPr>
                  <w:tcW w:w="3561" w:type="dxa"/>
                </w:tcPr>
                <w:p w14:paraId="209D1A6E" w14:textId="4B45DF19" w:rsidR="004A66B5" w:rsidRDefault="004A66B5" w:rsidP="004A66B5">
                  <w:pPr>
                    <w:ind w:left="0" w:firstLine="0"/>
                    <w:rPr>
                      <w:rFonts w:ascii="Times New Roman" w:hAnsi="Times New Roman" w:cs="Times New Roman"/>
                      <w:color w:val="auto"/>
                      <w:sz w:val="18"/>
                      <w:szCs w:val="18"/>
                    </w:rPr>
                  </w:pPr>
                  <w:r>
                    <w:rPr>
                      <w:rFonts w:ascii="Times New Roman" w:hAnsi="Times New Roman" w:cs="Times New Roman"/>
                      <w:color w:val="auto"/>
                      <w:sz w:val="18"/>
                      <w:szCs w:val="18"/>
                    </w:rPr>
                    <w:t>Kezelt adatok köre</w:t>
                  </w:r>
                </w:p>
              </w:tc>
              <w:tc>
                <w:tcPr>
                  <w:tcW w:w="1417" w:type="dxa"/>
                </w:tcPr>
                <w:p w14:paraId="460BAF26" w14:textId="5545B867" w:rsidR="004A66B5" w:rsidRDefault="004A66B5" w:rsidP="004A66B5">
                  <w:pPr>
                    <w:ind w:left="0" w:firstLine="0"/>
                    <w:rPr>
                      <w:rFonts w:ascii="Times New Roman" w:hAnsi="Times New Roman" w:cs="Times New Roman"/>
                      <w:color w:val="auto"/>
                      <w:sz w:val="18"/>
                      <w:szCs w:val="18"/>
                    </w:rPr>
                  </w:pPr>
                  <w:r>
                    <w:rPr>
                      <w:rFonts w:ascii="Times New Roman" w:hAnsi="Times New Roman" w:cs="Times New Roman"/>
                      <w:color w:val="auto"/>
                      <w:sz w:val="18"/>
                      <w:szCs w:val="18"/>
                    </w:rPr>
                    <w:t>Érintetti</w:t>
                  </w:r>
                  <w:r w:rsidR="007D034F">
                    <w:rPr>
                      <w:rFonts w:ascii="Times New Roman" w:hAnsi="Times New Roman" w:cs="Times New Roman"/>
                      <w:color w:val="auto"/>
                      <w:sz w:val="18"/>
                      <w:szCs w:val="18"/>
                    </w:rPr>
                    <w:t xml:space="preserve"> kategória</w:t>
                  </w:r>
                </w:p>
              </w:tc>
              <w:tc>
                <w:tcPr>
                  <w:tcW w:w="4111" w:type="dxa"/>
                </w:tcPr>
                <w:p w14:paraId="0C5BCA59" w14:textId="5CC175FA" w:rsidR="004A66B5" w:rsidRDefault="004A66B5" w:rsidP="004A66B5">
                  <w:pPr>
                    <w:ind w:left="0" w:firstLine="0"/>
                    <w:rPr>
                      <w:rFonts w:ascii="Times New Roman" w:hAnsi="Times New Roman" w:cs="Times New Roman"/>
                      <w:color w:val="auto"/>
                      <w:sz w:val="18"/>
                      <w:szCs w:val="18"/>
                    </w:rPr>
                  </w:pPr>
                  <w:r>
                    <w:rPr>
                      <w:rFonts w:ascii="Times New Roman" w:hAnsi="Times New Roman" w:cs="Times New Roman"/>
                      <w:color w:val="auto"/>
                      <w:sz w:val="18"/>
                      <w:szCs w:val="18"/>
                    </w:rPr>
                    <w:t>Adatkezelési cél</w:t>
                  </w:r>
                </w:p>
              </w:tc>
            </w:tr>
            <w:tr w:rsidR="004A66B5" w14:paraId="22A6F7CA" w14:textId="386E8030" w:rsidTr="007D034F">
              <w:tc>
                <w:tcPr>
                  <w:tcW w:w="3561" w:type="dxa"/>
                </w:tcPr>
                <w:p w14:paraId="2BE87DB9" w14:textId="1FEFE3E9" w:rsidR="004A66B5" w:rsidRDefault="004A66B5" w:rsidP="00697893">
                  <w:pPr>
                    <w:ind w:left="0" w:firstLine="0"/>
                    <w:jc w:val="left"/>
                    <w:rPr>
                      <w:rFonts w:ascii="Times New Roman" w:hAnsi="Times New Roman" w:cs="Times New Roman"/>
                      <w:color w:val="auto"/>
                      <w:sz w:val="18"/>
                      <w:szCs w:val="18"/>
                    </w:rPr>
                  </w:pPr>
                  <w:r>
                    <w:rPr>
                      <w:rFonts w:ascii="Times New Roman" w:hAnsi="Times New Roman" w:cs="Times New Roman"/>
                      <w:color w:val="auto"/>
                      <w:sz w:val="18"/>
                      <w:szCs w:val="18"/>
                    </w:rPr>
                    <w:t>Természetes személyazonosító adatok (név, születési hely, idő, anyja neve), Lakcím</w:t>
                  </w:r>
                </w:p>
              </w:tc>
              <w:tc>
                <w:tcPr>
                  <w:tcW w:w="1417" w:type="dxa"/>
                </w:tcPr>
                <w:p w14:paraId="112BE831" w14:textId="4120B35F" w:rsidR="004A66B5" w:rsidRDefault="004A66B5" w:rsidP="00697893">
                  <w:pPr>
                    <w:ind w:left="0" w:firstLine="0"/>
                    <w:jc w:val="left"/>
                    <w:rPr>
                      <w:rFonts w:ascii="Times New Roman" w:hAnsi="Times New Roman" w:cs="Times New Roman"/>
                      <w:color w:val="auto"/>
                      <w:sz w:val="18"/>
                      <w:szCs w:val="18"/>
                    </w:rPr>
                  </w:pPr>
                  <w:r>
                    <w:rPr>
                      <w:rFonts w:ascii="Times New Roman" w:hAnsi="Times New Roman" w:cs="Times New Roman"/>
                      <w:color w:val="auto"/>
                      <w:sz w:val="18"/>
                      <w:szCs w:val="18"/>
                    </w:rPr>
                    <w:t>Ajánlott</w:t>
                  </w:r>
                </w:p>
              </w:tc>
              <w:tc>
                <w:tcPr>
                  <w:tcW w:w="4111" w:type="dxa"/>
                </w:tcPr>
                <w:p w14:paraId="023892B3" w14:textId="6D0312D3" w:rsidR="004A66B5" w:rsidRDefault="004A66B5" w:rsidP="00697893">
                  <w:pPr>
                    <w:ind w:left="0" w:firstLine="0"/>
                    <w:jc w:val="left"/>
                    <w:rPr>
                      <w:rFonts w:ascii="Times New Roman" w:hAnsi="Times New Roman" w:cs="Times New Roman"/>
                      <w:color w:val="auto"/>
                      <w:sz w:val="18"/>
                      <w:szCs w:val="18"/>
                    </w:rPr>
                  </w:pPr>
                  <w:r>
                    <w:rPr>
                      <w:rFonts w:ascii="Times New Roman" w:hAnsi="Times New Roman" w:cs="Times New Roman"/>
                      <w:color w:val="auto"/>
                      <w:sz w:val="18"/>
                      <w:szCs w:val="18"/>
                    </w:rPr>
                    <w:t xml:space="preserve">Érintett beazonosítása, </w:t>
                  </w:r>
                  <w:r w:rsidR="00E9722B">
                    <w:rPr>
                      <w:rFonts w:ascii="Times New Roman" w:hAnsi="Times New Roman" w:cs="Times New Roman"/>
                      <w:color w:val="auto"/>
                      <w:sz w:val="18"/>
                      <w:szCs w:val="18"/>
                    </w:rPr>
                    <w:t>Rendelet 8.§ szerinti feltétel igazolása, ellenőrzése</w:t>
                  </w:r>
                </w:p>
              </w:tc>
            </w:tr>
            <w:tr w:rsidR="004A66B5" w14:paraId="18F9909A" w14:textId="4F6087A9" w:rsidTr="007D034F">
              <w:tc>
                <w:tcPr>
                  <w:tcW w:w="3561" w:type="dxa"/>
                </w:tcPr>
                <w:p w14:paraId="7A7CB9D9" w14:textId="67FC4E65" w:rsidR="004A66B5" w:rsidRDefault="00E9722B" w:rsidP="00697893">
                  <w:pPr>
                    <w:ind w:left="0" w:firstLine="0"/>
                    <w:jc w:val="left"/>
                    <w:rPr>
                      <w:rFonts w:ascii="Times New Roman" w:hAnsi="Times New Roman" w:cs="Times New Roman"/>
                      <w:color w:val="auto"/>
                      <w:sz w:val="18"/>
                      <w:szCs w:val="18"/>
                    </w:rPr>
                  </w:pPr>
                  <w:r>
                    <w:rPr>
                      <w:rFonts w:ascii="Times New Roman" w:hAnsi="Times New Roman" w:cs="Times New Roman"/>
                      <w:color w:val="auto"/>
                      <w:sz w:val="18"/>
                      <w:szCs w:val="18"/>
                    </w:rPr>
                    <w:t>Ajánlott melyik oktatási intézménybe, hányadik osztályba jár, utolsó 2 tanulmányi évben milyen tanulmányi eredményeket ért el, milyen meghatározó verseny, diákközösségi munka, sporteredmény alapján javasolt a díjra</w:t>
                  </w:r>
                </w:p>
              </w:tc>
              <w:tc>
                <w:tcPr>
                  <w:tcW w:w="1417" w:type="dxa"/>
                </w:tcPr>
                <w:p w14:paraId="1DF2C640" w14:textId="1C63C2D7" w:rsidR="004A66B5" w:rsidRDefault="00E9722B" w:rsidP="00697893">
                  <w:pPr>
                    <w:ind w:left="0" w:firstLine="0"/>
                    <w:jc w:val="left"/>
                    <w:rPr>
                      <w:rFonts w:ascii="Times New Roman" w:hAnsi="Times New Roman" w:cs="Times New Roman"/>
                      <w:color w:val="auto"/>
                      <w:sz w:val="18"/>
                      <w:szCs w:val="18"/>
                    </w:rPr>
                  </w:pPr>
                  <w:r>
                    <w:rPr>
                      <w:rFonts w:ascii="Times New Roman" w:hAnsi="Times New Roman" w:cs="Times New Roman"/>
                      <w:color w:val="auto"/>
                      <w:sz w:val="18"/>
                      <w:szCs w:val="18"/>
                    </w:rPr>
                    <w:t>Ajánlott</w:t>
                  </w:r>
                </w:p>
              </w:tc>
              <w:tc>
                <w:tcPr>
                  <w:tcW w:w="4111" w:type="dxa"/>
                </w:tcPr>
                <w:p w14:paraId="454145CC" w14:textId="6A6BF544" w:rsidR="004A66B5" w:rsidRDefault="00E9722B" w:rsidP="00697893">
                  <w:pPr>
                    <w:ind w:left="0" w:firstLine="0"/>
                    <w:jc w:val="left"/>
                    <w:rPr>
                      <w:rFonts w:ascii="Times New Roman" w:hAnsi="Times New Roman" w:cs="Times New Roman"/>
                      <w:color w:val="auto"/>
                      <w:sz w:val="18"/>
                      <w:szCs w:val="18"/>
                    </w:rPr>
                  </w:pPr>
                  <w:r>
                    <w:rPr>
                      <w:rFonts w:ascii="Times New Roman" w:hAnsi="Times New Roman" w:cs="Times New Roman"/>
                      <w:color w:val="auto"/>
                      <w:sz w:val="18"/>
                      <w:szCs w:val="18"/>
                    </w:rPr>
                    <w:t>Ajánlások elbírálása, Rendelet 2.§-4.§ szerinti feltételek teljesítésének igazolása</w:t>
                  </w:r>
                </w:p>
              </w:tc>
            </w:tr>
            <w:tr w:rsidR="004A66B5" w14:paraId="2D89688E" w14:textId="741F8710" w:rsidTr="007D034F">
              <w:tc>
                <w:tcPr>
                  <w:tcW w:w="3561" w:type="dxa"/>
                </w:tcPr>
                <w:p w14:paraId="392D13D3" w14:textId="096F513B" w:rsidR="004A66B5" w:rsidRDefault="00E9722B" w:rsidP="00697893">
                  <w:pPr>
                    <w:ind w:left="0" w:firstLine="0"/>
                    <w:jc w:val="left"/>
                    <w:rPr>
                      <w:rFonts w:ascii="Times New Roman" w:hAnsi="Times New Roman" w:cs="Times New Roman"/>
                      <w:color w:val="auto"/>
                      <w:sz w:val="18"/>
                      <w:szCs w:val="18"/>
                    </w:rPr>
                  </w:pPr>
                  <w:r>
                    <w:rPr>
                      <w:rFonts w:ascii="Times New Roman" w:hAnsi="Times New Roman" w:cs="Times New Roman"/>
                      <w:color w:val="auto"/>
                      <w:sz w:val="18"/>
                      <w:szCs w:val="18"/>
                    </w:rPr>
                    <w:t>Név, kapcsolattartási adatok (telefonszám, email cím)</w:t>
                  </w:r>
                </w:p>
              </w:tc>
              <w:tc>
                <w:tcPr>
                  <w:tcW w:w="1417" w:type="dxa"/>
                </w:tcPr>
                <w:p w14:paraId="115E621E" w14:textId="3A5C7EF0" w:rsidR="004A66B5" w:rsidRDefault="00E9722B" w:rsidP="00697893">
                  <w:pPr>
                    <w:ind w:left="0" w:firstLine="0"/>
                    <w:jc w:val="left"/>
                    <w:rPr>
                      <w:rFonts w:ascii="Times New Roman" w:hAnsi="Times New Roman" w:cs="Times New Roman"/>
                      <w:color w:val="auto"/>
                      <w:sz w:val="18"/>
                      <w:szCs w:val="18"/>
                    </w:rPr>
                  </w:pPr>
                  <w:r>
                    <w:rPr>
                      <w:rFonts w:ascii="Times New Roman" w:hAnsi="Times New Roman" w:cs="Times New Roman"/>
                      <w:color w:val="auto"/>
                      <w:sz w:val="18"/>
                      <w:szCs w:val="18"/>
                    </w:rPr>
                    <w:t>Ajánló</w:t>
                  </w:r>
                </w:p>
              </w:tc>
              <w:tc>
                <w:tcPr>
                  <w:tcW w:w="4111" w:type="dxa"/>
                </w:tcPr>
                <w:p w14:paraId="788D567D" w14:textId="7214701B" w:rsidR="004A66B5" w:rsidRDefault="00E9722B" w:rsidP="00697893">
                  <w:pPr>
                    <w:ind w:left="0" w:firstLine="0"/>
                    <w:jc w:val="left"/>
                    <w:rPr>
                      <w:rFonts w:ascii="Times New Roman" w:hAnsi="Times New Roman" w:cs="Times New Roman"/>
                      <w:color w:val="auto"/>
                      <w:sz w:val="18"/>
                      <w:szCs w:val="18"/>
                    </w:rPr>
                  </w:pPr>
                  <w:r>
                    <w:rPr>
                      <w:rFonts w:ascii="Times New Roman" w:hAnsi="Times New Roman" w:cs="Times New Roman"/>
                      <w:color w:val="auto"/>
                      <w:sz w:val="18"/>
                      <w:szCs w:val="18"/>
                    </w:rPr>
                    <w:t xml:space="preserve">Kapcsolattartási elérhetőségek biztosítása az ajánlással kapcsolatban felmerülő további kérdések </w:t>
                  </w:r>
                  <w:r w:rsidR="00F70711">
                    <w:rPr>
                      <w:rFonts w:ascii="Times New Roman" w:hAnsi="Times New Roman" w:cs="Times New Roman"/>
                      <w:color w:val="auto"/>
                      <w:sz w:val="18"/>
                      <w:szCs w:val="18"/>
                    </w:rPr>
                    <w:t>hatékony ügyintézéséhez</w:t>
                  </w:r>
                </w:p>
              </w:tc>
            </w:tr>
            <w:tr w:rsidR="004A66B5" w14:paraId="754D3DCA" w14:textId="613BE5FB" w:rsidTr="007D034F">
              <w:trPr>
                <w:trHeight w:val="747"/>
              </w:trPr>
              <w:tc>
                <w:tcPr>
                  <w:tcW w:w="3561" w:type="dxa"/>
                </w:tcPr>
                <w:p w14:paraId="0B7CEA54" w14:textId="5E98B5E9" w:rsidR="004A66B5" w:rsidRDefault="00F70711" w:rsidP="00697893">
                  <w:pPr>
                    <w:ind w:left="0" w:firstLine="0"/>
                    <w:jc w:val="left"/>
                    <w:rPr>
                      <w:rFonts w:ascii="Times New Roman" w:hAnsi="Times New Roman" w:cs="Times New Roman"/>
                      <w:color w:val="auto"/>
                      <w:sz w:val="18"/>
                      <w:szCs w:val="18"/>
                    </w:rPr>
                  </w:pPr>
                  <w:r>
                    <w:rPr>
                      <w:rFonts w:ascii="Times New Roman" w:hAnsi="Times New Roman" w:cs="Times New Roman"/>
                      <w:color w:val="auto"/>
                      <w:sz w:val="18"/>
                      <w:szCs w:val="18"/>
                    </w:rPr>
                    <w:t>Név, születési hely és idő, adományozott Díj, adományozás rövid indoklása, átadás időpontja, képviselő-testületi határozat száma</w:t>
                  </w:r>
                </w:p>
              </w:tc>
              <w:tc>
                <w:tcPr>
                  <w:tcW w:w="1417" w:type="dxa"/>
                </w:tcPr>
                <w:p w14:paraId="52364AB8" w14:textId="0FD114FF" w:rsidR="004A66B5" w:rsidRDefault="00F70711" w:rsidP="00697893">
                  <w:pPr>
                    <w:ind w:left="0" w:firstLine="0"/>
                    <w:jc w:val="left"/>
                    <w:rPr>
                      <w:rFonts w:ascii="Times New Roman" w:hAnsi="Times New Roman" w:cs="Times New Roman"/>
                      <w:color w:val="auto"/>
                      <w:sz w:val="18"/>
                      <w:szCs w:val="18"/>
                    </w:rPr>
                  </w:pPr>
                  <w:r>
                    <w:rPr>
                      <w:rFonts w:ascii="Times New Roman" w:hAnsi="Times New Roman" w:cs="Times New Roman"/>
                      <w:color w:val="auto"/>
                      <w:sz w:val="18"/>
                      <w:szCs w:val="18"/>
                    </w:rPr>
                    <w:t>Díjazott</w:t>
                  </w:r>
                </w:p>
              </w:tc>
              <w:tc>
                <w:tcPr>
                  <w:tcW w:w="4111" w:type="dxa"/>
                </w:tcPr>
                <w:p w14:paraId="51F2AFAA" w14:textId="0FC39E33" w:rsidR="004A66B5" w:rsidRDefault="00F70711" w:rsidP="00697893">
                  <w:pPr>
                    <w:ind w:left="0" w:firstLine="0"/>
                    <w:jc w:val="left"/>
                    <w:rPr>
                      <w:rFonts w:ascii="Times New Roman" w:hAnsi="Times New Roman" w:cs="Times New Roman"/>
                      <w:color w:val="auto"/>
                      <w:sz w:val="18"/>
                      <w:szCs w:val="18"/>
                    </w:rPr>
                  </w:pPr>
                  <w:r>
                    <w:rPr>
                      <w:rFonts w:ascii="Times New Roman" w:hAnsi="Times New Roman" w:cs="Times New Roman"/>
                      <w:color w:val="auto"/>
                      <w:sz w:val="18"/>
                      <w:szCs w:val="18"/>
                    </w:rPr>
                    <w:t>Közösség tagjainak kiemelkedő eredményeiről</w:t>
                  </w:r>
                  <w:r w:rsidR="00697893">
                    <w:rPr>
                      <w:rFonts w:ascii="Times New Roman" w:hAnsi="Times New Roman" w:cs="Times New Roman"/>
                      <w:color w:val="auto"/>
                      <w:sz w:val="18"/>
                      <w:szCs w:val="18"/>
                    </w:rPr>
                    <w:t>, közösség elismeréseiről</w:t>
                  </w:r>
                  <w:r>
                    <w:rPr>
                      <w:rFonts w:ascii="Times New Roman" w:hAnsi="Times New Roman" w:cs="Times New Roman"/>
                      <w:color w:val="auto"/>
                      <w:sz w:val="18"/>
                      <w:szCs w:val="18"/>
                    </w:rPr>
                    <w:t xml:space="preserve"> beszámoló biztosítása a közösség számár</w:t>
                  </w:r>
                  <w:r w:rsidR="00697893">
                    <w:rPr>
                      <w:rFonts w:ascii="Times New Roman" w:hAnsi="Times New Roman" w:cs="Times New Roman"/>
                      <w:color w:val="auto"/>
                      <w:sz w:val="18"/>
                      <w:szCs w:val="18"/>
                    </w:rPr>
                    <w:t>a</w:t>
                  </w:r>
                </w:p>
              </w:tc>
            </w:tr>
          </w:tbl>
          <w:p w14:paraId="69F89289" w14:textId="23878C01" w:rsidR="00A06519" w:rsidRPr="00D11903" w:rsidRDefault="00A06519" w:rsidP="00652383">
            <w:pPr>
              <w:spacing w:after="0"/>
              <w:ind w:left="0" w:firstLine="0"/>
              <w:rPr>
                <w:rFonts w:ascii="Times New Roman" w:hAnsi="Times New Roman"/>
                <w:sz w:val="18"/>
                <w:szCs w:val="18"/>
              </w:rPr>
            </w:pPr>
          </w:p>
        </w:tc>
      </w:tr>
      <w:tr w:rsidR="00CD623D" w:rsidRPr="00640166" w14:paraId="2F054A75" w14:textId="77777777" w:rsidTr="007D034F">
        <w:tc>
          <w:tcPr>
            <w:tcW w:w="9488" w:type="dxa"/>
            <w:gridSpan w:val="2"/>
          </w:tcPr>
          <w:p w14:paraId="2D4AF0D1" w14:textId="4F5306B5" w:rsidR="00CD623D" w:rsidRPr="00640166" w:rsidRDefault="00CD623D" w:rsidP="002A6340">
            <w:pPr>
              <w:pStyle w:val="Listaszerbekezds"/>
              <w:numPr>
                <w:ilvl w:val="0"/>
                <w:numId w:val="3"/>
              </w:numPr>
              <w:ind w:left="411" w:hanging="426"/>
              <w:rPr>
                <w:rFonts w:ascii="Times New Roman" w:hAnsi="Times New Roman"/>
                <w:sz w:val="18"/>
                <w:szCs w:val="18"/>
              </w:rPr>
            </w:pPr>
            <w:r w:rsidRPr="00640166">
              <w:rPr>
                <w:rFonts w:ascii="Times New Roman" w:hAnsi="Times New Roman"/>
                <w:b/>
                <w:bCs/>
                <w:sz w:val="18"/>
                <w:szCs w:val="18"/>
              </w:rPr>
              <w:t>ADATKEZELÉS JOGALAPJA</w:t>
            </w:r>
          </w:p>
        </w:tc>
      </w:tr>
      <w:tr w:rsidR="002A6340" w:rsidRPr="00640166" w14:paraId="5E355037" w14:textId="77777777" w:rsidTr="007D034F">
        <w:tc>
          <w:tcPr>
            <w:tcW w:w="9488" w:type="dxa"/>
            <w:gridSpan w:val="2"/>
          </w:tcPr>
          <w:p w14:paraId="0F76DE28" w14:textId="58F75C51" w:rsidR="00177010" w:rsidRPr="00177010" w:rsidRDefault="002A6340" w:rsidP="00697893">
            <w:pPr>
              <w:spacing w:after="0"/>
              <w:ind w:right="10"/>
              <w:rPr>
                <w:rFonts w:ascii="Times New Roman" w:hAnsi="Times New Roman" w:cs="Times New Roman"/>
                <w:color w:val="auto"/>
                <w:sz w:val="18"/>
                <w:szCs w:val="18"/>
              </w:rPr>
            </w:pPr>
            <w:bookmarkStart w:id="1" w:name="_Hlk35426509"/>
            <w:r w:rsidRPr="00640166">
              <w:rPr>
                <w:rFonts w:ascii="Times New Roman" w:hAnsi="Times New Roman" w:cs="Times New Roman"/>
                <w:color w:val="auto"/>
                <w:sz w:val="18"/>
                <w:szCs w:val="18"/>
              </w:rPr>
              <w:t xml:space="preserve">Az adatkezelés az (EU) 2016/679 európai parlamenti és tanácsi rendelet (a továbbiakban: GDPR) 6. cikk (1) bekezdés </w:t>
            </w:r>
            <w:r w:rsidR="00697893">
              <w:rPr>
                <w:rFonts w:ascii="Times New Roman" w:hAnsi="Times New Roman" w:cs="Times New Roman"/>
                <w:color w:val="auto"/>
                <w:sz w:val="18"/>
                <w:szCs w:val="18"/>
              </w:rPr>
              <w:t>e</w:t>
            </w:r>
            <w:r w:rsidRPr="00640166">
              <w:rPr>
                <w:rFonts w:ascii="Times New Roman" w:hAnsi="Times New Roman" w:cs="Times New Roman"/>
                <w:color w:val="auto"/>
                <w:sz w:val="18"/>
                <w:szCs w:val="18"/>
              </w:rPr>
              <w:t>) pontján alapul, azaz</w:t>
            </w:r>
            <w:bookmarkEnd w:id="1"/>
            <w:r w:rsidR="00697893">
              <w:rPr>
                <w:rFonts w:ascii="Times New Roman" w:hAnsi="Times New Roman" w:cs="Times New Roman"/>
                <w:color w:val="auto"/>
                <w:sz w:val="18"/>
                <w:szCs w:val="18"/>
              </w:rPr>
              <w:t xml:space="preserve"> az adatkezelés</w:t>
            </w:r>
            <w:r w:rsidR="00697893" w:rsidRPr="00697893">
              <w:rPr>
                <w:rFonts w:ascii="Times New Roman" w:hAnsi="Times New Roman" w:cs="Times New Roman"/>
                <w:color w:val="auto"/>
                <w:sz w:val="18"/>
                <w:szCs w:val="18"/>
              </w:rPr>
              <w:t xml:space="preserve"> Magyarország címerének és zászlajának használatáról, valamint állami kitüntetéseiről szóló 2011. évi CCII. törvény 24. § (9) bekezdésében kapott felhatalmazás alapján Budapest Főváros IV. kerület Újpest Önkormányzata Képviselő</w:t>
            </w:r>
            <w:r w:rsidR="00697893">
              <w:rPr>
                <w:rFonts w:ascii="Times New Roman" w:hAnsi="Times New Roman" w:cs="Times New Roman"/>
                <w:color w:val="auto"/>
                <w:sz w:val="18"/>
                <w:szCs w:val="18"/>
              </w:rPr>
              <w:t xml:space="preserve"> </w:t>
            </w:r>
            <w:r w:rsidR="00697893" w:rsidRPr="00697893">
              <w:rPr>
                <w:rFonts w:ascii="Times New Roman" w:hAnsi="Times New Roman" w:cs="Times New Roman"/>
                <w:color w:val="auto"/>
                <w:sz w:val="18"/>
                <w:szCs w:val="18"/>
              </w:rPr>
              <w:t>testületének Újpest Kiváló Tanulója, az Újpest Kiváló Diáksportolója és a Kiváló Diákközösségi Munkáért Díjakról</w:t>
            </w:r>
            <w:r w:rsidR="00697893">
              <w:rPr>
                <w:rFonts w:ascii="Times New Roman" w:hAnsi="Times New Roman" w:cs="Times New Roman"/>
                <w:color w:val="auto"/>
                <w:sz w:val="18"/>
                <w:szCs w:val="18"/>
              </w:rPr>
              <w:t xml:space="preserve"> szóló </w:t>
            </w:r>
            <w:r w:rsidR="00697893" w:rsidRPr="00697893">
              <w:rPr>
                <w:rFonts w:ascii="Times New Roman" w:hAnsi="Times New Roman" w:cs="Times New Roman"/>
                <w:color w:val="auto"/>
                <w:sz w:val="18"/>
                <w:szCs w:val="18"/>
              </w:rPr>
              <w:t>8/2012. (II. 28.) önkormányzati rendelete</w:t>
            </w:r>
            <w:r w:rsidR="00697893">
              <w:rPr>
                <w:rFonts w:ascii="Times New Roman" w:hAnsi="Times New Roman" w:cs="Times New Roman"/>
                <w:color w:val="auto"/>
                <w:sz w:val="18"/>
                <w:szCs w:val="18"/>
              </w:rPr>
              <w:t xml:space="preserve"> alapján meghatározott, </w:t>
            </w:r>
            <w:r w:rsidR="00697893" w:rsidRPr="00697893">
              <w:rPr>
                <w:rFonts w:ascii="Times New Roman" w:hAnsi="Times New Roman" w:cs="Times New Roman"/>
                <w:color w:val="auto"/>
                <w:sz w:val="18"/>
                <w:szCs w:val="18"/>
              </w:rPr>
              <w:t>az adatkezelőre ruházott közhatalmi jogosítvány gyakorlásának keretében végzett feladat végrehajtásához szükséges</w:t>
            </w:r>
            <w:r w:rsidR="00697893">
              <w:rPr>
                <w:rFonts w:ascii="Times New Roman" w:hAnsi="Times New Roman" w:cs="Times New Roman"/>
                <w:color w:val="auto"/>
                <w:sz w:val="18"/>
                <w:szCs w:val="18"/>
              </w:rPr>
              <w:t>.</w:t>
            </w:r>
          </w:p>
        </w:tc>
      </w:tr>
    </w:tbl>
    <w:p w14:paraId="0BB544CF" w14:textId="77777777" w:rsidR="007D034F" w:rsidRDefault="007D034F">
      <w:r>
        <w:br w:type="page"/>
      </w:r>
    </w:p>
    <w:tbl>
      <w:tblPr>
        <w:tblStyle w:val="Rcsostblzat"/>
        <w:tblW w:w="963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8"/>
        <w:gridCol w:w="150"/>
      </w:tblGrid>
      <w:tr w:rsidR="002A6340" w:rsidRPr="00640166" w14:paraId="249EEE8E" w14:textId="77777777" w:rsidTr="007D034F">
        <w:trPr>
          <w:gridAfter w:val="1"/>
          <w:wAfter w:w="150" w:type="dxa"/>
        </w:trPr>
        <w:tc>
          <w:tcPr>
            <w:tcW w:w="9488" w:type="dxa"/>
          </w:tcPr>
          <w:p w14:paraId="16931BD1" w14:textId="7B67D02F" w:rsidR="002A6340" w:rsidRPr="00640166" w:rsidRDefault="002A6340" w:rsidP="002A6340">
            <w:pPr>
              <w:pStyle w:val="Listaszerbekezds"/>
              <w:numPr>
                <w:ilvl w:val="0"/>
                <w:numId w:val="3"/>
              </w:numPr>
              <w:ind w:left="411" w:hanging="426"/>
              <w:rPr>
                <w:rFonts w:ascii="Times New Roman" w:hAnsi="Times New Roman"/>
                <w:b/>
                <w:bCs/>
                <w:sz w:val="18"/>
                <w:szCs w:val="18"/>
              </w:rPr>
            </w:pPr>
            <w:r w:rsidRPr="00640166">
              <w:rPr>
                <w:rFonts w:ascii="Times New Roman" w:hAnsi="Times New Roman"/>
                <w:b/>
                <w:bCs/>
                <w:sz w:val="18"/>
                <w:szCs w:val="18"/>
              </w:rPr>
              <w:lastRenderedPageBreak/>
              <w:t xml:space="preserve">A SZEMÉLYES ADATOK CÍMZETTJEI, ILLETVE </w:t>
            </w:r>
            <w:proofErr w:type="gramStart"/>
            <w:r w:rsidRPr="00640166">
              <w:rPr>
                <w:rFonts w:ascii="Times New Roman" w:hAnsi="Times New Roman"/>
                <w:b/>
                <w:bCs/>
                <w:sz w:val="18"/>
                <w:szCs w:val="18"/>
              </w:rPr>
              <w:t>A</w:t>
            </w:r>
            <w:proofErr w:type="gramEnd"/>
            <w:r w:rsidRPr="00640166">
              <w:rPr>
                <w:rFonts w:ascii="Times New Roman" w:hAnsi="Times New Roman"/>
                <w:b/>
                <w:bCs/>
                <w:sz w:val="18"/>
                <w:szCs w:val="18"/>
              </w:rPr>
              <w:t xml:space="preserve"> CÍMZETTEK KATEGÓRIÁI:</w:t>
            </w:r>
          </w:p>
        </w:tc>
      </w:tr>
      <w:tr w:rsidR="002A6340" w:rsidRPr="00640166" w14:paraId="3DEC7003" w14:textId="77777777" w:rsidTr="007D034F">
        <w:trPr>
          <w:gridAfter w:val="1"/>
          <w:wAfter w:w="150" w:type="dxa"/>
        </w:trPr>
        <w:tc>
          <w:tcPr>
            <w:tcW w:w="9488" w:type="dxa"/>
          </w:tcPr>
          <w:p w14:paraId="4D47D1B3" w14:textId="3201F96B" w:rsidR="0056345F" w:rsidRDefault="009F77CC" w:rsidP="00343279">
            <w:pPr>
              <w:pStyle w:val="Listaszerbekezds"/>
              <w:ind w:left="0"/>
              <w:rPr>
                <w:rFonts w:ascii="Times New Roman" w:hAnsi="Times New Roman"/>
                <w:sz w:val="18"/>
                <w:szCs w:val="18"/>
                <w:highlight w:val="yellow"/>
              </w:rPr>
            </w:pPr>
            <w:r>
              <w:rPr>
                <w:rFonts w:ascii="Times New Roman" w:hAnsi="Times New Roman"/>
                <w:sz w:val="18"/>
                <w:szCs w:val="18"/>
              </w:rPr>
              <w:t>Önkormányzat</w:t>
            </w:r>
            <w:r w:rsidR="00697893">
              <w:rPr>
                <w:rFonts w:ascii="Times New Roman" w:hAnsi="Times New Roman"/>
                <w:sz w:val="18"/>
                <w:szCs w:val="18"/>
              </w:rPr>
              <w:t xml:space="preserve"> az Érintettek</w:t>
            </w:r>
            <w:r w:rsidR="005E191D">
              <w:rPr>
                <w:rFonts w:ascii="Times New Roman" w:hAnsi="Times New Roman"/>
                <w:sz w:val="18"/>
                <w:szCs w:val="18"/>
              </w:rPr>
              <w:t xml:space="preserve"> </w:t>
            </w:r>
            <w:r w:rsidR="00697893">
              <w:rPr>
                <w:rFonts w:ascii="Times New Roman" w:hAnsi="Times New Roman"/>
                <w:sz w:val="18"/>
                <w:szCs w:val="18"/>
              </w:rPr>
              <w:t xml:space="preserve">személyes adatait </w:t>
            </w:r>
            <w:r w:rsidR="005E191D">
              <w:rPr>
                <w:rFonts w:ascii="Times New Roman" w:hAnsi="Times New Roman"/>
                <w:sz w:val="18"/>
                <w:szCs w:val="18"/>
              </w:rPr>
              <w:t>nem</w:t>
            </w:r>
            <w:r>
              <w:rPr>
                <w:rFonts w:ascii="Times New Roman" w:hAnsi="Times New Roman"/>
                <w:sz w:val="18"/>
                <w:szCs w:val="18"/>
              </w:rPr>
              <w:t xml:space="preserve"> továbbítja </w:t>
            </w:r>
            <w:r w:rsidR="005E191D">
              <w:rPr>
                <w:rFonts w:ascii="Times New Roman" w:hAnsi="Times New Roman"/>
                <w:sz w:val="18"/>
                <w:szCs w:val="18"/>
              </w:rPr>
              <w:t>harmadik fél részére</w:t>
            </w:r>
            <w:r w:rsidR="00697893">
              <w:rPr>
                <w:rFonts w:ascii="Times New Roman" w:hAnsi="Times New Roman"/>
                <w:sz w:val="18"/>
                <w:szCs w:val="18"/>
              </w:rPr>
              <w:t xml:space="preserve">, azonban </w:t>
            </w:r>
            <w:r w:rsidR="007D034F">
              <w:rPr>
                <w:rFonts w:ascii="Times New Roman" w:hAnsi="Times New Roman"/>
                <w:sz w:val="18"/>
                <w:szCs w:val="18"/>
              </w:rPr>
              <w:t xml:space="preserve">köteles </w:t>
            </w:r>
            <w:r w:rsidR="00697893">
              <w:rPr>
                <w:rFonts w:ascii="Times New Roman" w:hAnsi="Times New Roman"/>
                <w:sz w:val="18"/>
                <w:szCs w:val="18"/>
              </w:rPr>
              <w:t xml:space="preserve">a </w:t>
            </w:r>
            <w:r w:rsidR="00697893" w:rsidRPr="00F32432">
              <w:rPr>
                <w:rFonts w:ascii="Times New Roman" w:hAnsi="Times New Roman"/>
                <w:sz w:val="18"/>
                <w:szCs w:val="18"/>
              </w:rPr>
              <w:t xml:space="preserve">Képviselő-testület </w:t>
            </w:r>
            <w:r w:rsidR="007D034F">
              <w:rPr>
                <w:rFonts w:ascii="Times New Roman" w:hAnsi="Times New Roman"/>
                <w:sz w:val="18"/>
                <w:szCs w:val="18"/>
              </w:rPr>
              <w:t xml:space="preserve">döntés előkészítő iratai, valamint </w:t>
            </w:r>
            <w:r w:rsidR="00697893">
              <w:rPr>
                <w:rFonts w:ascii="Times New Roman" w:hAnsi="Times New Roman"/>
                <w:sz w:val="18"/>
                <w:szCs w:val="18"/>
              </w:rPr>
              <w:t>a zárt ülés</w:t>
            </w:r>
            <w:r w:rsidR="007D034F">
              <w:rPr>
                <w:rFonts w:ascii="Times New Roman" w:hAnsi="Times New Roman"/>
                <w:sz w:val="18"/>
                <w:szCs w:val="18"/>
              </w:rPr>
              <w:t>en hozott döntés és az ülés</w:t>
            </w:r>
            <w:r w:rsidR="00697893">
              <w:rPr>
                <w:rFonts w:ascii="Times New Roman" w:hAnsi="Times New Roman"/>
                <w:sz w:val="18"/>
                <w:szCs w:val="18"/>
              </w:rPr>
              <w:t xml:space="preserve"> jegyzőkönyve</w:t>
            </w:r>
            <w:r w:rsidR="007D034F">
              <w:rPr>
                <w:rFonts w:ascii="Times New Roman" w:hAnsi="Times New Roman"/>
                <w:sz w:val="18"/>
                <w:szCs w:val="18"/>
              </w:rPr>
              <w:t xml:space="preserve"> közérdekből nyilvános adatként megismerhetőségét biztosítani bárki számára, az ülésen hozott döntés és jegyzőkönyv közzétételére honlapján.</w:t>
            </w:r>
          </w:p>
          <w:p w14:paraId="147A9680" w14:textId="5524AACA" w:rsidR="002A6340" w:rsidRPr="00640166" w:rsidRDefault="0056345F" w:rsidP="00343279">
            <w:pPr>
              <w:pStyle w:val="Listaszerbekezds"/>
              <w:ind w:left="0"/>
              <w:rPr>
                <w:rFonts w:ascii="Times New Roman" w:hAnsi="Times New Roman"/>
                <w:sz w:val="18"/>
                <w:szCs w:val="18"/>
              </w:rPr>
            </w:pPr>
            <w:r w:rsidRPr="004422C0">
              <w:rPr>
                <w:rFonts w:ascii="Times New Roman" w:hAnsi="Times New Roman"/>
                <w:sz w:val="18"/>
                <w:szCs w:val="18"/>
              </w:rPr>
              <w:t xml:space="preserve">Adatkezelő szervezetén belül az adatkezeléssel érintett személyes </w:t>
            </w:r>
            <w:r w:rsidR="002A6340" w:rsidRPr="004422C0">
              <w:rPr>
                <w:rFonts w:ascii="Times New Roman" w:hAnsi="Times New Roman"/>
                <w:sz w:val="18"/>
                <w:szCs w:val="18"/>
              </w:rPr>
              <w:t>adatokhoz</w:t>
            </w:r>
            <w:r w:rsidR="002A6340" w:rsidRPr="00640166">
              <w:rPr>
                <w:rFonts w:ascii="Times New Roman" w:hAnsi="Times New Roman"/>
                <w:sz w:val="18"/>
                <w:szCs w:val="18"/>
              </w:rPr>
              <w:t xml:space="preserve"> kizárólag az</w:t>
            </w:r>
            <w:r>
              <w:rPr>
                <w:rFonts w:ascii="Times New Roman" w:hAnsi="Times New Roman"/>
                <w:sz w:val="18"/>
                <w:szCs w:val="18"/>
              </w:rPr>
              <w:t xml:space="preserve"> adott folyamatban közreműködő</w:t>
            </w:r>
            <w:r w:rsidR="004422C0">
              <w:rPr>
                <w:rFonts w:ascii="Times New Roman" w:hAnsi="Times New Roman"/>
                <w:sz w:val="18"/>
                <w:szCs w:val="18"/>
              </w:rPr>
              <w:t>, a jogviszony létrejöttekor titoktartási kötelezettséget vállalt</w:t>
            </w:r>
            <w:r>
              <w:rPr>
                <w:rFonts w:ascii="Times New Roman" w:hAnsi="Times New Roman"/>
                <w:sz w:val="18"/>
                <w:szCs w:val="18"/>
              </w:rPr>
              <w:t xml:space="preserve"> </w:t>
            </w:r>
            <w:r w:rsidR="004422C0">
              <w:rPr>
                <w:rFonts w:ascii="Times New Roman" w:hAnsi="Times New Roman"/>
                <w:sz w:val="18"/>
                <w:szCs w:val="18"/>
              </w:rPr>
              <w:t>foglalkoztatottak</w:t>
            </w:r>
            <w:r>
              <w:rPr>
                <w:rFonts w:ascii="Times New Roman" w:hAnsi="Times New Roman"/>
                <w:sz w:val="18"/>
                <w:szCs w:val="18"/>
              </w:rPr>
              <w:t xml:space="preserve"> férnek hozzá.</w:t>
            </w:r>
          </w:p>
        </w:tc>
      </w:tr>
      <w:tr w:rsidR="002A6340" w:rsidRPr="00640166" w14:paraId="4B9F76E0" w14:textId="77777777" w:rsidTr="007D034F">
        <w:tc>
          <w:tcPr>
            <w:tcW w:w="9638" w:type="dxa"/>
            <w:gridSpan w:val="2"/>
          </w:tcPr>
          <w:p w14:paraId="23A9FEC4" w14:textId="75715DA9" w:rsidR="002A6340" w:rsidRPr="00640166" w:rsidRDefault="00743977" w:rsidP="00806846">
            <w:pPr>
              <w:pStyle w:val="Listaszerbekezds"/>
              <w:numPr>
                <w:ilvl w:val="0"/>
                <w:numId w:val="3"/>
              </w:numPr>
              <w:spacing w:before="240"/>
              <w:ind w:left="411" w:hanging="426"/>
              <w:rPr>
                <w:rFonts w:ascii="Times New Roman" w:hAnsi="Times New Roman"/>
                <w:b/>
                <w:bCs/>
                <w:sz w:val="18"/>
                <w:szCs w:val="18"/>
              </w:rPr>
            </w:pPr>
            <w:r w:rsidRPr="00640166">
              <w:rPr>
                <w:rFonts w:ascii="Times New Roman" w:hAnsi="Times New Roman"/>
                <w:b/>
                <w:bCs/>
                <w:sz w:val="18"/>
                <w:szCs w:val="18"/>
              </w:rPr>
              <w:t>AZ ADATKEZELÉS IDŐTARTAMA</w:t>
            </w:r>
          </w:p>
        </w:tc>
      </w:tr>
      <w:tr w:rsidR="00743977" w:rsidRPr="00640166" w14:paraId="2536D4B0" w14:textId="77777777" w:rsidTr="007D034F">
        <w:tc>
          <w:tcPr>
            <w:tcW w:w="9638" w:type="dxa"/>
            <w:gridSpan w:val="2"/>
          </w:tcPr>
          <w:p w14:paraId="7880D7BF" w14:textId="77777777" w:rsidR="00743977" w:rsidRDefault="00743977" w:rsidP="00743977">
            <w:pPr>
              <w:ind w:left="0"/>
              <w:rPr>
                <w:rFonts w:ascii="Times New Roman" w:hAnsi="Times New Roman"/>
                <w:sz w:val="18"/>
                <w:szCs w:val="18"/>
              </w:rPr>
            </w:pPr>
            <w:r w:rsidRPr="00640166">
              <w:rPr>
                <w:rFonts w:ascii="Times New Roman" w:hAnsi="Times New Roman"/>
                <w:sz w:val="18"/>
                <w:szCs w:val="18"/>
              </w:rPr>
              <w:t xml:space="preserve">Az Önkormányzat </w:t>
            </w:r>
            <w:r w:rsidR="007D034F">
              <w:rPr>
                <w:rFonts w:ascii="Times New Roman" w:hAnsi="Times New Roman"/>
                <w:sz w:val="18"/>
                <w:szCs w:val="18"/>
              </w:rPr>
              <w:t xml:space="preserve">a Díjazottak Rendelet </w:t>
            </w:r>
            <w:r w:rsidR="007D034F" w:rsidRPr="007D034F">
              <w:rPr>
                <w:rFonts w:ascii="Times New Roman" w:hAnsi="Times New Roman"/>
                <w:sz w:val="18"/>
                <w:szCs w:val="18"/>
              </w:rPr>
              <w:t>11. §</w:t>
            </w:r>
            <w:r w:rsidR="007D034F">
              <w:rPr>
                <w:rFonts w:ascii="Times New Roman" w:hAnsi="Times New Roman"/>
                <w:sz w:val="18"/>
                <w:szCs w:val="18"/>
              </w:rPr>
              <w:t xml:space="preserve"> szerinti adatok megőrzésének indokoltságát 3 évente felülvizsgálja, azokat azonban nem törli.</w:t>
            </w:r>
          </w:p>
          <w:p w14:paraId="25C22CA1" w14:textId="18E66293" w:rsidR="007D034F" w:rsidRPr="00640166" w:rsidRDefault="007D034F" w:rsidP="00743977">
            <w:pPr>
              <w:ind w:left="0"/>
              <w:rPr>
                <w:rFonts w:ascii="Times New Roman" w:hAnsi="Times New Roman"/>
                <w:sz w:val="18"/>
                <w:szCs w:val="18"/>
              </w:rPr>
            </w:pPr>
            <w:r>
              <w:rPr>
                <w:rFonts w:ascii="Times New Roman" w:hAnsi="Times New Roman"/>
                <w:sz w:val="18"/>
                <w:szCs w:val="18"/>
              </w:rPr>
              <w:t xml:space="preserve">A nem díjazott ajánlásokban szereplő ajánlotti, és ajánlói adatokat Önkormányzat a bírálatot, és a díjak díjazott általi átvételét követően megsemmisíti, azzal, hogy a </w:t>
            </w:r>
            <w:r w:rsidRPr="00F32432">
              <w:rPr>
                <w:rFonts w:ascii="Times New Roman" w:hAnsi="Times New Roman" w:cs="Times New Roman"/>
                <w:color w:val="auto"/>
                <w:sz w:val="18"/>
                <w:szCs w:val="18"/>
              </w:rPr>
              <w:t>Közművelődési és Oktatási Bizottság</w:t>
            </w:r>
            <w:r>
              <w:rPr>
                <w:rFonts w:ascii="Times New Roman" w:hAnsi="Times New Roman" w:cs="Times New Roman"/>
                <w:color w:val="auto"/>
                <w:sz w:val="18"/>
                <w:szCs w:val="18"/>
              </w:rPr>
              <w:t>, valamint a Képviselő-testület részére biztosított döntés előkészít</w:t>
            </w:r>
            <w:r w:rsidR="00924F4B">
              <w:rPr>
                <w:rFonts w:ascii="Times New Roman" w:hAnsi="Times New Roman" w:cs="Times New Roman"/>
                <w:color w:val="auto"/>
                <w:sz w:val="18"/>
                <w:szCs w:val="18"/>
              </w:rPr>
              <w:t>éshez készített iratainak</w:t>
            </w:r>
            <w:r>
              <w:rPr>
                <w:rFonts w:ascii="Times New Roman" w:hAnsi="Times New Roman" w:cs="Times New Roman"/>
                <w:color w:val="auto"/>
                <w:sz w:val="18"/>
                <w:szCs w:val="18"/>
              </w:rPr>
              <w:t xml:space="preserve"> (az ajánlásokban szereplő személyes adatokról készített értékelő táblázatok)</w:t>
            </w:r>
            <w:r w:rsidR="00924F4B">
              <w:rPr>
                <w:rFonts w:ascii="Times New Roman" w:hAnsi="Times New Roman" w:cs="Times New Roman"/>
                <w:color w:val="auto"/>
                <w:sz w:val="18"/>
                <w:szCs w:val="18"/>
              </w:rPr>
              <w:t xml:space="preserve"> megőrzésre Önkormányzat a kitüntetés adományozásától számított 5 évig köteles, a </w:t>
            </w:r>
            <w:r w:rsidR="00924F4B" w:rsidRPr="00924F4B">
              <w:rPr>
                <w:rFonts w:ascii="Times New Roman" w:hAnsi="Times New Roman" w:cs="Times New Roman"/>
                <w:color w:val="auto"/>
                <w:sz w:val="18"/>
                <w:szCs w:val="18"/>
              </w:rPr>
              <w:t>Képviselő-testületi bizottságok, részönkormányzatok zárt üléseiről készült jegyzőkönyvek</w:t>
            </w:r>
            <w:r w:rsidR="00924F4B">
              <w:rPr>
                <w:rFonts w:ascii="Times New Roman" w:hAnsi="Times New Roman" w:cs="Times New Roman"/>
                <w:color w:val="auto"/>
                <w:sz w:val="18"/>
                <w:szCs w:val="18"/>
              </w:rPr>
              <w:t xml:space="preserve"> pedig nem selejtezhető okiratok.</w:t>
            </w:r>
          </w:p>
        </w:tc>
      </w:tr>
      <w:tr w:rsidR="00AC09A5" w:rsidRPr="00640166" w14:paraId="52E97DE5" w14:textId="77777777" w:rsidTr="007D034F">
        <w:tc>
          <w:tcPr>
            <w:tcW w:w="9638" w:type="dxa"/>
            <w:gridSpan w:val="2"/>
          </w:tcPr>
          <w:p w14:paraId="5B43CBAC" w14:textId="34B621B5" w:rsidR="00AC09A5" w:rsidRPr="00640166" w:rsidRDefault="00AC09A5" w:rsidP="00806846">
            <w:pPr>
              <w:pStyle w:val="Cmsor2"/>
              <w:keepNext w:val="0"/>
              <w:keepLines w:val="0"/>
              <w:widowControl w:val="0"/>
              <w:numPr>
                <w:ilvl w:val="0"/>
                <w:numId w:val="3"/>
              </w:numPr>
              <w:spacing w:before="360"/>
              <w:ind w:left="411" w:hanging="426"/>
              <w:outlineLvl w:val="1"/>
              <w:rPr>
                <w:rFonts w:ascii="Times New Roman" w:hAnsi="Times New Roman"/>
                <w:sz w:val="18"/>
                <w:szCs w:val="18"/>
              </w:rPr>
            </w:pPr>
            <w:r w:rsidRPr="00640166">
              <w:rPr>
                <w:rFonts w:ascii="Times New Roman" w:hAnsi="Times New Roman" w:cs="Times New Roman"/>
                <w:b/>
                <w:bCs/>
                <w:color w:val="auto"/>
                <w:sz w:val="18"/>
                <w:szCs w:val="18"/>
              </w:rPr>
              <w:t xml:space="preserve">AZ </w:t>
            </w:r>
            <w:r w:rsidRPr="00640166">
              <w:rPr>
                <w:rFonts w:ascii="Times New Roman" w:eastAsia="Times New Roman" w:hAnsi="Times New Roman" w:cs="Times New Roman"/>
                <w:b/>
                <w:bCs/>
                <w:color w:val="auto"/>
                <w:sz w:val="18"/>
                <w:szCs w:val="18"/>
              </w:rPr>
              <w:t>ÉRINTETTEK ADATKEZELÉSSEL KAPCSOLATOS JOGAI:</w:t>
            </w:r>
          </w:p>
        </w:tc>
      </w:tr>
      <w:tr w:rsidR="00AC09A5" w:rsidRPr="00640166" w14:paraId="77A5525A" w14:textId="77777777" w:rsidTr="007D034F">
        <w:tc>
          <w:tcPr>
            <w:tcW w:w="9638" w:type="dxa"/>
            <w:gridSpan w:val="2"/>
          </w:tcPr>
          <w:p w14:paraId="259C48E5" w14:textId="1B7F14E0" w:rsidR="00AC09A5" w:rsidRPr="00640166" w:rsidRDefault="009639FF" w:rsidP="00640166">
            <w:pPr>
              <w:pStyle w:val="Cmsor2"/>
              <w:keepNext w:val="0"/>
              <w:keepLines w:val="0"/>
              <w:widowControl w:val="0"/>
              <w:spacing w:before="0"/>
              <w:ind w:left="0" w:firstLine="0"/>
              <w:outlineLvl w:val="1"/>
              <w:rPr>
                <w:rFonts w:ascii="Times New Roman" w:hAnsi="Times New Roman" w:cs="Times New Roman"/>
                <w:b/>
                <w:bCs/>
                <w:color w:val="auto"/>
                <w:sz w:val="18"/>
                <w:szCs w:val="18"/>
              </w:rPr>
            </w:pPr>
            <w:r w:rsidRPr="00640166">
              <w:rPr>
                <w:rFonts w:ascii="Times New Roman" w:hAnsi="Times New Roman" w:cs="Times New Roman"/>
                <w:color w:val="auto"/>
                <w:sz w:val="18"/>
                <w:szCs w:val="18"/>
              </w:rPr>
              <w:t xml:space="preserve">Az </w:t>
            </w:r>
            <w:r w:rsidR="00C43799">
              <w:rPr>
                <w:rFonts w:ascii="Times New Roman" w:hAnsi="Times New Roman" w:cs="Times New Roman"/>
                <w:color w:val="auto"/>
                <w:sz w:val="18"/>
                <w:szCs w:val="18"/>
              </w:rPr>
              <w:t>É</w:t>
            </w:r>
            <w:r w:rsidRPr="00640166">
              <w:rPr>
                <w:rFonts w:ascii="Times New Roman" w:hAnsi="Times New Roman" w:cs="Times New Roman"/>
                <w:color w:val="auto"/>
                <w:sz w:val="18"/>
                <w:szCs w:val="18"/>
              </w:rPr>
              <w:t>rintetteket az adatkezelés vonatkozásában az alábbi jogok illetik meg. Az Önkormányzatnak a jogérvényesítés teljesítését (feltéve, ha hosszabbításra nem kerül sor) a kérelem, kérés beérkezését követő legfeljebb egy hónapon belül kell biztosítania</w:t>
            </w:r>
            <w:r w:rsidRPr="00640166">
              <w:rPr>
                <w:rFonts w:ascii="Times New Roman" w:hAnsi="Times New Roman" w:cs="Times New Roman"/>
                <w:b/>
                <w:bCs/>
                <w:color w:val="auto"/>
                <w:sz w:val="18"/>
                <w:szCs w:val="18"/>
              </w:rPr>
              <w:t>.</w:t>
            </w:r>
          </w:p>
        </w:tc>
      </w:tr>
      <w:tr w:rsidR="00AC09A5" w:rsidRPr="00640166" w14:paraId="136FCBD8" w14:textId="77777777" w:rsidTr="007D034F">
        <w:tc>
          <w:tcPr>
            <w:tcW w:w="9638" w:type="dxa"/>
            <w:gridSpan w:val="2"/>
          </w:tcPr>
          <w:p w14:paraId="58FFC62C" w14:textId="6762763A" w:rsidR="00AC09A5" w:rsidRPr="00640166" w:rsidRDefault="009639FF" w:rsidP="00640166">
            <w:pPr>
              <w:pStyle w:val="Cmsor2"/>
              <w:keepNext w:val="0"/>
              <w:keepLines w:val="0"/>
              <w:widowControl w:val="0"/>
              <w:numPr>
                <w:ilvl w:val="1"/>
                <w:numId w:val="3"/>
              </w:numPr>
              <w:spacing w:before="0"/>
              <w:ind w:left="411" w:hanging="426"/>
              <w:outlineLvl w:val="1"/>
              <w:rPr>
                <w:rFonts w:ascii="Times New Roman" w:hAnsi="Times New Roman" w:cs="Times New Roman"/>
                <w:b/>
                <w:bCs/>
                <w:color w:val="auto"/>
                <w:sz w:val="18"/>
                <w:szCs w:val="18"/>
              </w:rPr>
            </w:pPr>
            <w:r w:rsidRPr="00640166">
              <w:rPr>
                <w:rFonts w:ascii="Times New Roman" w:hAnsi="Times New Roman" w:cs="Times New Roman"/>
                <w:b/>
                <w:bCs/>
                <w:color w:val="auto"/>
                <w:sz w:val="18"/>
                <w:szCs w:val="18"/>
              </w:rPr>
              <w:t>Hozzáféréshez való jog</w:t>
            </w:r>
          </w:p>
          <w:p w14:paraId="544A500D" w14:textId="65798FA2" w:rsidR="009639FF" w:rsidRPr="00640166" w:rsidRDefault="00C43799" w:rsidP="00640166">
            <w:pPr>
              <w:widowControl w:val="0"/>
              <w:rPr>
                <w:rFonts w:ascii="Times New Roman" w:hAnsi="Times New Roman" w:cs="Times New Roman"/>
                <w:sz w:val="18"/>
                <w:szCs w:val="18"/>
              </w:rPr>
            </w:pPr>
            <w:r>
              <w:rPr>
                <w:rFonts w:ascii="Times New Roman" w:hAnsi="Times New Roman" w:cs="Times New Roman"/>
                <w:sz w:val="18"/>
                <w:szCs w:val="18"/>
              </w:rPr>
              <w:t xml:space="preserve">A </w:t>
            </w:r>
            <w:r w:rsidR="009639FF" w:rsidRPr="00640166">
              <w:rPr>
                <w:rFonts w:ascii="Times New Roman" w:hAnsi="Times New Roman" w:cs="Times New Roman"/>
                <w:sz w:val="18"/>
                <w:szCs w:val="18"/>
              </w:rPr>
              <w:t xml:space="preserve">GDPR 15. cikke alapján biztosítandó érintetti jog alapján </w:t>
            </w:r>
            <w:r w:rsidR="00430ED8" w:rsidRPr="00640166">
              <w:rPr>
                <w:rFonts w:ascii="Times New Roman" w:hAnsi="Times New Roman" w:cs="Times New Roman"/>
                <w:sz w:val="18"/>
                <w:szCs w:val="18"/>
              </w:rPr>
              <w:t>az Érintett</w:t>
            </w:r>
            <w:r w:rsidR="009639FF" w:rsidRPr="00640166">
              <w:rPr>
                <w:rFonts w:ascii="Times New Roman" w:hAnsi="Times New Roman" w:cs="Times New Roman"/>
                <w:sz w:val="18"/>
                <w:szCs w:val="18"/>
              </w:rPr>
              <w:t xml:space="preserve"> tájékoztatást, visszajelzést kérhet az adatkezelőtől személyes adatainak kezelési feltételeiről, körülményeiről</w:t>
            </w:r>
            <w:r w:rsidR="00430ED8" w:rsidRPr="00640166">
              <w:rPr>
                <w:rFonts w:ascii="Times New Roman" w:hAnsi="Times New Roman" w:cs="Times New Roman"/>
                <w:sz w:val="18"/>
                <w:szCs w:val="18"/>
              </w:rPr>
              <w:t>, kiemelten</w:t>
            </w:r>
            <w:r w:rsidR="009639FF" w:rsidRPr="00640166">
              <w:rPr>
                <w:rFonts w:ascii="Times New Roman" w:hAnsi="Times New Roman" w:cs="Times New Roman"/>
                <w:sz w:val="18"/>
                <w:szCs w:val="18"/>
              </w:rPr>
              <w:t>:</w:t>
            </w:r>
          </w:p>
          <w:p w14:paraId="4234F6F2" w14:textId="286AFA13" w:rsidR="009639FF" w:rsidRPr="00640166" w:rsidRDefault="009639FF" w:rsidP="00640166">
            <w:pPr>
              <w:pStyle w:val="Listaszerbekezds"/>
              <w:widowControl w:val="0"/>
              <w:numPr>
                <w:ilvl w:val="0"/>
                <w:numId w:val="4"/>
              </w:numPr>
              <w:spacing w:before="0"/>
              <w:rPr>
                <w:rFonts w:ascii="Times New Roman" w:hAnsi="Times New Roman"/>
                <w:sz w:val="18"/>
                <w:szCs w:val="18"/>
              </w:rPr>
            </w:pPr>
            <w:r w:rsidRPr="00640166">
              <w:rPr>
                <w:rFonts w:ascii="Times New Roman" w:hAnsi="Times New Roman"/>
                <w:sz w:val="18"/>
                <w:szCs w:val="18"/>
              </w:rPr>
              <w:t xml:space="preserve">az </w:t>
            </w:r>
            <w:r w:rsidR="00430ED8" w:rsidRPr="00640166">
              <w:rPr>
                <w:rFonts w:ascii="Times New Roman" w:hAnsi="Times New Roman"/>
                <w:sz w:val="18"/>
                <w:szCs w:val="18"/>
              </w:rPr>
              <w:t xml:space="preserve">Érintett személyes adataival kapcsolatos </w:t>
            </w:r>
            <w:r w:rsidRPr="00640166">
              <w:rPr>
                <w:rFonts w:ascii="Times New Roman" w:hAnsi="Times New Roman"/>
                <w:sz w:val="18"/>
                <w:szCs w:val="18"/>
              </w:rPr>
              <w:t>adatkezelés</w:t>
            </w:r>
            <w:r w:rsidR="00430ED8" w:rsidRPr="00640166">
              <w:rPr>
                <w:rFonts w:ascii="Times New Roman" w:hAnsi="Times New Roman"/>
                <w:sz w:val="18"/>
                <w:szCs w:val="18"/>
              </w:rPr>
              <w:t>ek</w:t>
            </w:r>
            <w:r w:rsidRPr="00640166">
              <w:rPr>
                <w:rFonts w:ascii="Times New Roman" w:hAnsi="Times New Roman"/>
                <w:sz w:val="18"/>
                <w:szCs w:val="18"/>
              </w:rPr>
              <w:t xml:space="preserve"> célj</w:t>
            </w:r>
            <w:r w:rsidR="00430ED8" w:rsidRPr="00640166">
              <w:rPr>
                <w:rFonts w:ascii="Times New Roman" w:hAnsi="Times New Roman"/>
                <w:sz w:val="18"/>
                <w:szCs w:val="18"/>
              </w:rPr>
              <w:t>áról</w:t>
            </w:r>
            <w:r w:rsidRPr="00640166">
              <w:rPr>
                <w:rFonts w:ascii="Times New Roman" w:hAnsi="Times New Roman"/>
                <w:sz w:val="18"/>
                <w:szCs w:val="18"/>
              </w:rPr>
              <w:t>, jogalapj</w:t>
            </w:r>
            <w:r w:rsidR="00430ED8" w:rsidRPr="00640166">
              <w:rPr>
                <w:rFonts w:ascii="Times New Roman" w:hAnsi="Times New Roman"/>
                <w:sz w:val="18"/>
                <w:szCs w:val="18"/>
              </w:rPr>
              <w:t>áról</w:t>
            </w:r>
            <w:r w:rsidRPr="00640166">
              <w:rPr>
                <w:rFonts w:ascii="Times New Roman" w:hAnsi="Times New Roman"/>
                <w:sz w:val="18"/>
                <w:szCs w:val="18"/>
              </w:rPr>
              <w:t>,</w:t>
            </w:r>
          </w:p>
          <w:p w14:paraId="2B086C2B" w14:textId="642D056D" w:rsidR="00430ED8" w:rsidRPr="00640166" w:rsidRDefault="00430ED8" w:rsidP="00640166">
            <w:pPr>
              <w:pStyle w:val="Listaszerbekezds"/>
              <w:widowControl w:val="0"/>
              <w:numPr>
                <w:ilvl w:val="0"/>
                <w:numId w:val="4"/>
              </w:numPr>
              <w:spacing w:before="0"/>
              <w:rPr>
                <w:rFonts w:ascii="Times New Roman" w:hAnsi="Times New Roman"/>
                <w:sz w:val="18"/>
                <w:szCs w:val="18"/>
              </w:rPr>
            </w:pPr>
            <w:r w:rsidRPr="00640166">
              <w:rPr>
                <w:rFonts w:ascii="Times New Roman" w:hAnsi="Times New Roman"/>
                <w:sz w:val="18"/>
                <w:szCs w:val="18"/>
              </w:rPr>
              <w:t>az adatkezeléssel érintett személyes adatok kategóriáiról,</w:t>
            </w:r>
          </w:p>
          <w:p w14:paraId="6811CF4C" w14:textId="797A5B4C" w:rsidR="009639FF" w:rsidRPr="00640166" w:rsidRDefault="009639FF" w:rsidP="00640166">
            <w:pPr>
              <w:pStyle w:val="Listaszerbekezds"/>
              <w:widowControl w:val="0"/>
              <w:numPr>
                <w:ilvl w:val="0"/>
                <w:numId w:val="4"/>
              </w:numPr>
              <w:spacing w:before="0"/>
              <w:rPr>
                <w:rFonts w:ascii="Times New Roman" w:hAnsi="Times New Roman"/>
                <w:sz w:val="18"/>
                <w:szCs w:val="18"/>
              </w:rPr>
            </w:pPr>
            <w:r w:rsidRPr="00640166">
              <w:rPr>
                <w:rFonts w:ascii="Times New Roman" w:hAnsi="Times New Roman"/>
                <w:sz w:val="18"/>
                <w:szCs w:val="18"/>
              </w:rPr>
              <w:t>a személyes adatok címzettjei</w:t>
            </w:r>
            <w:r w:rsidR="00430ED8" w:rsidRPr="00640166">
              <w:rPr>
                <w:rFonts w:ascii="Times New Roman" w:hAnsi="Times New Roman"/>
                <w:sz w:val="18"/>
                <w:szCs w:val="18"/>
              </w:rPr>
              <w:t>ről</w:t>
            </w:r>
            <w:r w:rsidRPr="00640166">
              <w:rPr>
                <w:rFonts w:ascii="Times New Roman" w:hAnsi="Times New Roman"/>
                <w:sz w:val="18"/>
                <w:szCs w:val="18"/>
              </w:rPr>
              <w:t>, illetve a címzettek kategóriái</w:t>
            </w:r>
            <w:r w:rsidR="00430ED8" w:rsidRPr="00640166">
              <w:rPr>
                <w:rFonts w:ascii="Times New Roman" w:hAnsi="Times New Roman"/>
                <w:sz w:val="18"/>
                <w:szCs w:val="18"/>
              </w:rPr>
              <w:t>ról</w:t>
            </w:r>
            <w:r w:rsidRPr="00640166">
              <w:rPr>
                <w:rFonts w:ascii="Times New Roman" w:hAnsi="Times New Roman"/>
                <w:sz w:val="18"/>
                <w:szCs w:val="18"/>
              </w:rPr>
              <w:t>,</w:t>
            </w:r>
          </w:p>
          <w:p w14:paraId="5BA2DC99" w14:textId="669D945D" w:rsidR="009639FF" w:rsidRPr="00640166" w:rsidRDefault="00430ED8" w:rsidP="00640166">
            <w:pPr>
              <w:pStyle w:val="Listaszerbekezds"/>
              <w:widowControl w:val="0"/>
              <w:numPr>
                <w:ilvl w:val="0"/>
                <w:numId w:val="4"/>
              </w:numPr>
              <w:spacing w:before="0"/>
              <w:rPr>
                <w:rFonts w:ascii="Times New Roman" w:hAnsi="Times New Roman"/>
                <w:sz w:val="18"/>
                <w:szCs w:val="18"/>
              </w:rPr>
            </w:pPr>
            <w:r w:rsidRPr="00640166">
              <w:rPr>
                <w:rFonts w:ascii="Times New Roman" w:hAnsi="Times New Roman"/>
                <w:sz w:val="18"/>
                <w:szCs w:val="18"/>
              </w:rPr>
              <w:t xml:space="preserve">az Érintett személyes adataival kapcsolatos adatkezelések vonatkozásában az adatok </w:t>
            </w:r>
            <w:r w:rsidR="009639FF" w:rsidRPr="00640166">
              <w:rPr>
                <w:rFonts w:ascii="Times New Roman" w:hAnsi="Times New Roman"/>
                <w:sz w:val="18"/>
                <w:szCs w:val="18"/>
              </w:rPr>
              <w:t>tárolás</w:t>
            </w:r>
            <w:r w:rsidRPr="00640166">
              <w:rPr>
                <w:rFonts w:ascii="Times New Roman" w:hAnsi="Times New Roman"/>
                <w:sz w:val="18"/>
                <w:szCs w:val="18"/>
              </w:rPr>
              <w:t>á</w:t>
            </w:r>
            <w:r w:rsidR="009639FF" w:rsidRPr="00640166">
              <w:rPr>
                <w:rFonts w:ascii="Times New Roman" w:hAnsi="Times New Roman"/>
                <w:sz w:val="18"/>
                <w:szCs w:val="18"/>
              </w:rPr>
              <w:t>ra kitűzött időtartam</w:t>
            </w:r>
            <w:r w:rsidRPr="00640166">
              <w:rPr>
                <w:rFonts w:ascii="Times New Roman" w:hAnsi="Times New Roman"/>
                <w:sz w:val="18"/>
                <w:szCs w:val="18"/>
              </w:rPr>
              <w:t>ról</w:t>
            </w:r>
            <w:r w:rsidR="009639FF" w:rsidRPr="00640166">
              <w:rPr>
                <w:rFonts w:ascii="Times New Roman" w:hAnsi="Times New Roman"/>
                <w:sz w:val="18"/>
                <w:szCs w:val="18"/>
              </w:rPr>
              <w:t>,</w:t>
            </w:r>
            <w:r w:rsidRPr="00640166">
              <w:rPr>
                <w:rFonts w:ascii="Times New Roman" w:hAnsi="Times New Roman"/>
                <w:sz w:val="18"/>
                <w:szCs w:val="18"/>
              </w:rPr>
              <w:t xml:space="preserve"> illetve a megőrzési idő meghatározásának szempontrendszeréről,</w:t>
            </w:r>
          </w:p>
          <w:p w14:paraId="397AE5B5" w14:textId="24DD1DB9" w:rsidR="009639FF" w:rsidRPr="00640166" w:rsidRDefault="009639FF" w:rsidP="00640166">
            <w:pPr>
              <w:pStyle w:val="Listaszerbekezds"/>
              <w:widowControl w:val="0"/>
              <w:numPr>
                <w:ilvl w:val="0"/>
                <w:numId w:val="4"/>
              </w:numPr>
              <w:spacing w:before="0"/>
              <w:rPr>
                <w:rFonts w:ascii="Times New Roman" w:hAnsi="Times New Roman"/>
                <w:sz w:val="18"/>
                <w:szCs w:val="18"/>
              </w:rPr>
            </w:pPr>
            <w:r w:rsidRPr="00640166">
              <w:rPr>
                <w:rFonts w:ascii="Times New Roman" w:hAnsi="Times New Roman"/>
                <w:sz w:val="18"/>
                <w:szCs w:val="18"/>
              </w:rPr>
              <w:t>érintetti joggyakorlási lehetőségei</w:t>
            </w:r>
            <w:r w:rsidR="00430ED8" w:rsidRPr="00640166">
              <w:rPr>
                <w:rFonts w:ascii="Times New Roman" w:hAnsi="Times New Roman"/>
                <w:sz w:val="18"/>
                <w:szCs w:val="18"/>
              </w:rPr>
              <w:t>ről</w:t>
            </w:r>
            <w:r w:rsidRPr="00640166">
              <w:rPr>
                <w:rFonts w:ascii="Times New Roman" w:hAnsi="Times New Roman"/>
                <w:sz w:val="18"/>
                <w:szCs w:val="18"/>
              </w:rPr>
              <w:t>, jogorvoslati lehetősége</w:t>
            </w:r>
            <w:r w:rsidR="00430ED8" w:rsidRPr="00640166">
              <w:rPr>
                <w:rFonts w:ascii="Times New Roman" w:hAnsi="Times New Roman"/>
                <w:sz w:val="18"/>
                <w:szCs w:val="18"/>
              </w:rPr>
              <w:t>kről</w:t>
            </w:r>
            <w:r w:rsidRPr="00640166">
              <w:rPr>
                <w:rFonts w:ascii="Times New Roman" w:hAnsi="Times New Roman"/>
                <w:sz w:val="18"/>
                <w:szCs w:val="18"/>
              </w:rPr>
              <w:t>,</w:t>
            </w:r>
          </w:p>
          <w:p w14:paraId="1CCC764F" w14:textId="713E7179" w:rsidR="009639FF" w:rsidRPr="00640166" w:rsidRDefault="00430ED8" w:rsidP="00640166">
            <w:pPr>
              <w:pStyle w:val="Listaszerbekezds"/>
              <w:widowControl w:val="0"/>
              <w:numPr>
                <w:ilvl w:val="0"/>
                <w:numId w:val="4"/>
              </w:numPr>
              <w:spacing w:before="0"/>
              <w:rPr>
                <w:rFonts w:ascii="Times New Roman" w:hAnsi="Times New Roman"/>
                <w:sz w:val="18"/>
                <w:szCs w:val="18"/>
              </w:rPr>
            </w:pPr>
            <w:r w:rsidRPr="00640166">
              <w:rPr>
                <w:rFonts w:ascii="Times New Roman" w:hAnsi="Times New Roman"/>
                <w:sz w:val="18"/>
                <w:szCs w:val="18"/>
              </w:rPr>
              <w:t xml:space="preserve">arról a körülményről, hogy </w:t>
            </w:r>
            <w:r w:rsidR="009639FF" w:rsidRPr="00640166">
              <w:rPr>
                <w:rFonts w:ascii="Times New Roman" w:hAnsi="Times New Roman"/>
                <w:sz w:val="18"/>
                <w:szCs w:val="18"/>
              </w:rPr>
              <w:t>automatizált döntéshozatalt, profilalkotást végez-e az adatkezelő</w:t>
            </w:r>
            <w:r w:rsidRPr="00640166">
              <w:rPr>
                <w:rFonts w:ascii="Times New Roman" w:hAnsi="Times New Roman"/>
                <w:sz w:val="18"/>
                <w:szCs w:val="18"/>
              </w:rPr>
              <w:t xml:space="preserve"> a személyes adatokkal</w:t>
            </w:r>
            <w:r w:rsidR="009639FF" w:rsidRPr="00640166">
              <w:rPr>
                <w:rFonts w:ascii="Times New Roman" w:hAnsi="Times New Roman"/>
                <w:sz w:val="18"/>
                <w:szCs w:val="18"/>
              </w:rPr>
              <w:t>, ha igen, ennek mik a körülményei.</w:t>
            </w:r>
          </w:p>
          <w:p w14:paraId="7650C3AD" w14:textId="176641B8" w:rsidR="0053077B" w:rsidRPr="00640166" w:rsidRDefault="009639FF" w:rsidP="0053077B">
            <w:pPr>
              <w:widowControl w:val="0"/>
              <w:rPr>
                <w:rFonts w:ascii="Times New Roman" w:hAnsi="Times New Roman" w:cs="Times New Roman"/>
                <w:sz w:val="18"/>
                <w:szCs w:val="18"/>
              </w:rPr>
            </w:pPr>
            <w:r w:rsidRPr="00640166">
              <w:rPr>
                <w:rFonts w:ascii="Times New Roman" w:hAnsi="Times New Roman" w:cs="Times New Roman"/>
                <w:sz w:val="18"/>
                <w:szCs w:val="18"/>
              </w:rPr>
              <w:t>Hozzáférési joga keretében - GDPR 15. cikk (4) bekezdése alapján</w:t>
            </w:r>
            <w:r w:rsidR="00C43799">
              <w:rPr>
                <w:rFonts w:ascii="Times New Roman" w:hAnsi="Times New Roman" w:cs="Times New Roman"/>
                <w:sz w:val="18"/>
                <w:szCs w:val="18"/>
              </w:rPr>
              <w:t xml:space="preserve"> </w:t>
            </w:r>
            <w:r w:rsidRPr="00640166">
              <w:rPr>
                <w:rFonts w:ascii="Times New Roman" w:hAnsi="Times New Roman" w:cs="Times New Roman"/>
                <w:sz w:val="18"/>
                <w:szCs w:val="18"/>
              </w:rPr>
              <w:t xml:space="preserve">- </w:t>
            </w:r>
            <w:r w:rsidR="00430ED8" w:rsidRPr="00640166">
              <w:rPr>
                <w:rFonts w:ascii="Times New Roman" w:hAnsi="Times New Roman" w:cs="Times New Roman"/>
                <w:sz w:val="18"/>
                <w:szCs w:val="18"/>
              </w:rPr>
              <w:t>az érintettek</w:t>
            </w:r>
            <w:r w:rsidRPr="00640166">
              <w:rPr>
                <w:rFonts w:ascii="Times New Roman" w:hAnsi="Times New Roman" w:cs="Times New Roman"/>
                <w:sz w:val="18"/>
                <w:szCs w:val="18"/>
              </w:rPr>
              <w:t xml:space="preserve"> egy alkalommal díjmentesen kérheti</w:t>
            </w:r>
            <w:r w:rsidR="00430ED8" w:rsidRPr="00640166">
              <w:rPr>
                <w:rFonts w:ascii="Times New Roman" w:hAnsi="Times New Roman" w:cs="Times New Roman"/>
                <w:sz w:val="18"/>
                <w:szCs w:val="18"/>
              </w:rPr>
              <w:t>k</w:t>
            </w:r>
            <w:r w:rsidRPr="00640166">
              <w:rPr>
                <w:rFonts w:ascii="Times New Roman" w:hAnsi="Times New Roman" w:cs="Times New Roman"/>
                <w:sz w:val="18"/>
                <w:szCs w:val="18"/>
              </w:rPr>
              <w:t xml:space="preserve"> </w:t>
            </w:r>
            <w:r w:rsidR="00430ED8" w:rsidRPr="00640166">
              <w:rPr>
                <w:rFonts w:ascii="Times New Roman" w:hAnsi="Times New Roman" w:cs="Times New Roman"/>
                <w:sz w:val="18"/>
                <w:szCs w:val="18"/>
              </w:rPr>
              <w:t>az Önkormányzattól</w:t>
            </w:r>
            <w:r w:rsidRPr="00640166">
              <w:rPr>
                <w:rFonts w:ascii="Times New Roman" w:hAnsi="Times New Roman" w:cs="Times New Roman"/>
                <w:sz w:val="18"/>
                <w:szCs w:val="18"/>
              </w:rPr>
              <w:t xml:space="preserve"> </w:t>
            </w:r>
            <w:r w:rsidR="00430ED8" w:rsidRPr="00640166">
              <w:rPr>
                <w:rFonts w:ascii="Times New Roman" w:hAnsi="Times New Roman" w:cs="Times New Roman"/>
                <w:sz w:val="18"/>
                <w:szCs w:val="18"/>
              </w:rPr>
              <w:t>a róluk</w:t>
            </w:r>
            <w:r w:rsidRPr="00640166">
              <w:rPr>
                <w:rFonts w:ascii="Times New Roman" w:hAnsi="Times New Roman" w:cs="Times New Roman"/>
                <w:sz w:val="18"/>
                <w:szCs w:val="18"/>
              </w:rPr>
              <w:t xml:space="preserve"> kezelt személyes adatok elektronikus másolatát.</w:t>
            </w:r>
          </w:p>
        </w:tc>
      </w:tr>
      <w:tr w:rsidR="00AC09A5" w:rsidRPr="00640166" w14:paraId="3CDFEDFD" w14:textId="77777777" w:rsidTr="007D034F">
        <w:tc>
          <w:tcPr>
            <w:tcW w:w="9638" w:type="dxa"/>
            <w:gridSpan w:val="2"/>
          </w:tcPr>
          <w:p w14:paraId="5154CA41" w14:textId="55F350B5" w:rsidR="00AC09A5" w:rsidRPr="00640166" w:rsidRDefault="00A06519" w:rsidP="00677050">
            <w:pPr>
              <w:pStyle w:val="Cmsor2"/>
              <w:keepNext w:val="0"/>
              <w:keepLines w:val="0"/>
              <w:widowControl w:val="0"/>
              <w:ind w:left="411" w:hanging="411"/>
              <w:outlineLvl w:val="1"/>
              <w:rPr>
                <w:rFonts w:ascii="Times New Roman" w:hAnsi="Times New Roman" w:cs="Times New Roman"/>
                <w:b/>
                <w:bCs/>
                <w:color w:val="auto"/>
                <w:sz w:val="18"/>
                <w:szCs w:val="18"/>
              </w:rPr>
            </w:pPr>
            <w:r>
              <w:rPr>
                <w:rFonts w:ascii="Times New Roman" w:hAnsi="Times New Roman" w:cs="Times New Roman"/>
                <w:b/>
                <w:bCs/>
                <w:color w:val="auto"/>
                <w:sz w:val="18"/>
                <w:szCs w:val="18"/>
              </w:rPr>
              <w:t>7</w:t>
            </w:r>
            <w:r w:rsidR="009639FF" w:rsidRPr="00640166">
              <w:rPr>
                <w:rFonts w:ascii="Times New Roman" w:hAnsi="Times New Roman" w:cs="Times New Roman"/>
                <w:b/>
                <w:bCs/>
                <w:color w:val="auto"/>
                <w:sz w:val="18"/>
                <w:szCs w:val="18"/>
              </w:rPr>
              <w:t>.2</w:t>
            </w:r>
            <w:r w:rsidR="009639FF" w:rsidRPr="00640166">
              <w:rPr>
                <w:rFonts w:ascii="Times New Roman" w:hAnsi="Times New Roman" w:cs="Times New Roman"/>
                <w:b/>
                <w:bCs/>
                <w:color w:val="auto"/>
                <w:sz w:val="18"/>
                <w:szCs w:val="18"/>
              </w:rPr>
              <w:tab/>
              <w:t>Helyesbítéshez való jog</w:t>
            </w:r>
          </w:p>
        </w:tc>
      </w:tr>
      <w:tr w:rsidR="009639FF" w:rsidRPr="00640166" w14:paraId="43C98A18" w14:textId="77777777" w:rsidTr="007D034F">
        <w:tc>
          <w:tcPr>
            <w:tcW w:w="9638" w:type="dxa"/>
            <w:gridSpan w:val="2"/>
          </w:tcPr>
          <w:p w14:paraId="0418BAF9" w14:textId="0D6AB5F4" w:rsidR="009639FF" w:rsidRPr="00640166" w:rsidRDefault="00430ED8" w:rsidP="00677050">
            <w:pPr>
              <w:pStyle w:val="Cmsor2"/>
              <w:keepNext w:val="0"/>
              <w:keepLines w:val="0"/>
              <w:widowControl w:val="0"/>
              <w:ind w:left="0" w:firstLine="0"/>
              <w:outlineLvl w:val="1"/>
              <w:rPr>
                <w:rFonts w:ascii="Times New Roman" w:hAnsi="Times New Roman" w:cs="Times New Roman"/>
                <w:color w:val="auto"/>
                <w:sz w:val="18"/>
                <w:szCs w:val="18"/>
              </w:rPr>
            </w:pPr>
            <w:r w:rsidRPr="00640166">
              <w:rPr>
                <w:rFonts w:ascii="Times New Roman" w:hAnsi="Times New Roman" w:cs="Times New Roman"/>
                <w:color w:val="auto"/>
                <w:sz w:val="18"/>
                <w:szCs w:val="18"/>
              </w:rPr>
              <w:t>A GDPR 16. cikke alapján az Érintett jogosult arra, hogy kérésére az Önkormányzat indokolatlan késedelem nélkül helyesbítse az adatkezelésében lévő, pontatlan személyes adatokat, továbbá kérje a hiányos személyes adatok kiegészítését. A helyesbítési jog gyakorlására elektronikus, vagy papír alapú levél formájában van lehetősége az érintetteknek az 1. fejezetben meghatározott elérhetőségek használatával</w:t>
            </w:r>
            <w:r w:rsidR="0092528D">
              <w:rPr>
                <w:rFonts w:ascii="Times New Roman" w:hAnsi="Times New Roman" w:cs="Times New Roman"/>
                <w:color w:val="auto"/>
                <w:sz w:val="18"/>
                <w:szCs w:val="18"/>
              </w:rPr>
              <w:t>.</w:t>
            </w:r>
          </w:p>
        </w:tc>
      </w:tr>
      <w:tr w:rsidR="009639FF" w:rsidRPr="00640166" w14:paraId="45FD40F5" w14:textId="77777777" w:rsidTr="007D034F">
        <w:tc>
          <w:tcPr>
            <w:tcW w:w="9638" w:type="dxa"/>
            <w:gridSpan w:val="2"/>
          </w:tcPr>
          <w:p w14:paraId="23810BAE" w14:textId="6E3DF29A" w:rsidR="009639FF" w:rsidRPr="00640166" w:rsidRDefault="009639FF" w:rsidP="00677050">
            <w:pPr>
              <w:pStyle w:val="Cmsor2"/>
              <w:keepNext w:val="0"/>
              <w:keepLines w:val="0"/>
              <w:widowControl w:val="0"/>
              <w:numPr>
                <w:ilvl w:val="1"/>
                <w:numId w:val="9"/>
              </w:numPr>
              <w:outlineLvl w:val="1"/>
              <w:rPr>
                <w:rFonts w:ascii="Times New Roman" w:hAnsi="Times New Roman" w:cs="Times New Roman"/>
                <w:b/>
                <w:bCs/>
                <w:color w:val="auto"/>
                <w:sz w:val="18"/>
                <w:szCs w:val="18"/>
              </w:rPr>
            </w:pPr>
            <w:r w:rsidRPr="00640166">
              <w:rPr>
                <w:rFonts w:ascii="Times New Roman" w:hAnsi="Times New Roman" w:cs="Times New Roman"/>
                <w:b/>
                <w:bCs/>
                <w:color w:val="auto"/>
                <w:sz w:val="18"/>
                <w:szCs w:val="18"/>
              </w:rPr>
              <w:t>Törléshez való jog</w:t>
            </w:r>
          </w:p>
          <w:p w14:paraId="73DED0CD" w14:textId="2F5FC8DF" w:rsidR="00640166" w:rsidRPr="00640166" w:rsidRDefault="00640166" w:rsidP="00677050">
            <w:pPr>
              <w:widowControl w:val="0"/>
              <w:rPr>
                <w:sz w:val="18"/>
                <w:szCs w:val="18"/>
              </w:rPr>
            </w:pPr>
            <w:r w:rsidRPr="00640166">
              <w:rPr>
                <w:rFonts w:ascii="Times New Roman" w:hAnsi="Times New Roman" w:cs="Times New Roman"/>
                <w:color w:val="auto"/>
                <w:sz w:val="18"/>
                <w:szCs w:val="18"/>
              </w:rPr>
              <w:t>A GDPR 1</w:t>
            </w:r>
            <w:r>
              <w:rPr>
                <w:rFonts w:ascii="Times New Roman" w:hAnsi="Times New Roman" w:cs="Times New Roman"/>
                <w:color w:val="auto"/>
                <w:sz w:val="18"/>
                <w:szCs w:val="18"/>
              </w:rPr>
              <w:t>7</w:t>
            </w:r>
            <w:r w:rsidRPr="00640166">
              <w:rPr>
                <w:rFonts w:ascii="Times New Roman" w:hAnsi="Times New Roman" w:cs="Times New Roman"/>
                <w:color w:val="auto"/>
                <w:sz w:val="18"/>
                <w:szCs w:val="18"/>
              </w:rPr>
              <w:t>. cikke alapján az Érintett jogosult arra</w:t>
            </w:r>
            <w:r>
              <w:rPr>
                <w:rFonts w:ascii="Times New Roman" w:hAnsi="Times New Roman" w:cs="Times New Roman"/>
                <w:color w:val="auto"/>
                <w:sz w:val="18"/>
                <w:szCs w:val="18"/>
              </w:rPr>
              <w:t>,</w:t>
            </w:r>
            <w:r w:rsidR="00AC0888">
              <w:rPr>
                <w:rFonts w:ascii="Times New Roman" w:hAnsi="Times New Roman" w:cs="Times New Roman"/>
                <w:color w:val="auto"/>
                <w:sz w:val="18"/>
                <w:szCs w:val="18"/>
              </w:rPr>
              <w:t xml:space="preserve"> hogy</w:t>
            </w:r>
            <w:r>
              <w:rPr>
                <w:rFonts w:ascii="Times New Roman" w:hAnsi="Times New Roman" w:cs="Times New Roman"/>
                <w:color w:val="auto"/>
                <w:sz w:val="18"/>
                <w:szCs w:val="18"/>
              </w:rPr>
              <w:t xml:space="preserve"> az adatok jogellenes kezelése,</w:t>
            </w:r>
            <w:r w:rsidR="0092528D">
              <w:rPr>
                <w:rFonts w:ascii="Times New Roman" w:hAnsi="Times New Roman" w:cs="Times New Roman"/>
                <w:color w:val="auto"/>
                <w:sz w:val="18"/>
                <w:szCs w:val="18"/>
              </w:rPr>
              <w:t xml:space="preserve"> az Adatkezelő Uniós, vagy tagállami jogból eredő kötelezettsége fennállása,</w:t>
            </w:r>
            <w:r>
              <w:rPr>
                <w:rFonts w:ascii="Times New Roman" w:hAnsi="Times New Roman" w:cs="Times New Roman"/>
                <w:color w:val="auto"/>
                <w:sz w:val="18"/>
                <w:szCs w:val="18"/>
              </w:rPr>
              <w:t xml:space="preserve"> vagy az adatkezelés cél megszűnése esetén az Adatkezelőtől adatai törlését kérje.</w:t>
            </w:r>
          </w:p>
        </w:tc>
      </w:tr>
      <w:tr w:rsidR="009639FF" w:rsidRPr="00640166" w14:paraId="05DE3F83" w14:textId="77777777" w:rsidTr="007D034F">
        <w:tc>
          <w:tcPr>
            <w:tcW w:w="9638" w:type="dxa"/>
            <w:gridSpan w:val="2"/>
          </w:tcPr>
          <w:p w14:paraId="1FB535D0" w14:textId="7FF8AE30" w:rsidR="009639FF" w:rsidRPr="00640166" w:rsidRDefault="00A06519" w:rsidP="00677050">
            <w:pPr>
              <w:pStyle w:val="Cmsor2"/>
              <w:keepNext w:val="0"/>
              <w:keepLines w:val="0"/>
              <w:widowControl w:val="0"/>
              <w:ind w:left="411" w:hanging="411"/>
              <w:outlineLvl w:val="1"/>
              <w:rPr>
                <w:rFonts w:ascii="Times New Roman" w:hAnsi="Times New Roman" w:cs="Times New Roman"/>
                <w:b/>
                <w:bCs/>
                <w:color w:val="auto"/>
                <w:sz w:val="18"/>
                <w:szCs w:val="18"/>
              </w:rPr>
            </w:pPr>
            <w:r>
              <w:rPr>
                <w:rFonts w:ascii="Times New Roman" w:hAnsi="Times New Roman" w:cs="Times New Roman"/>
                <w:b/>
                <w:bCs/>
                <w:color w:val="auto"/>
                <w:sz w:val="18"/>
                <w:szCs w:val="18"/>
              </w:rPr>
              <w:t xml:space="preserve">7.4 </w:t>
            </w:r>
            <w:r>
              <w:rPr>
                <w:rFonts w:ascii="Times New Roman" w:hAnsi="Times New Roman" w:cs="Times New Roman"/>
                <w:b/>
                <w:bCs/>
                <w:color w:val="auto"/>
                <w:sz w:val="18"/>
                <w:szCs w:val="18"/>
              </w:rPr>
              <w:tab/>
            </w:r>
            <w:r w:rsidR="009639FF" w:rsidRPr="00640166">
              <w:rPr>
                <w:rFonts w:ascii="Times New Roman" w:hAnsi="Times New Roman" w:cs="Times New Roman"/>
                <w:b/>
                <w:bCs/>
                <w:color w:val="auto"/>
                <w:sz w:val="18"/>
                <w:szCs w:val="18"/>
              </w:rPr>
              <w:t>Az adatkezelés korlátozásához való jog</w:t>
            </w:r>
          </w:p>
        </w:tc>
      </w:tr>
      <w:tr w:rsidR="009639FF" w:rsidRPr="00640166" w14:paraId="54C41F82" w14:textId="77777777" w:rsidTr="007D034F">
        <w:tc>
          <w:tcPr>
            <w:tcW w:w="9638" w:type="dxa"/>
            <w:gridSpan w:val="2"/>
            <w:shd w:val="clear" w:color="auto" w:fill="auto"/>
          </w:tcPr>
          <w:p w14:paraId="12B954A2" w14:textId="5461EE9B" w:rsidR="0092528D" w:rsidRPr="0092528D" w:rsidRDefault="0092528D" w:rsidP="00677050">
            <w:pPr>
              <w:pStyle w:val="Cmsor2"/>
              <w:keepNext w:val="0"/>
              <w:keepLines w:val="0"/>
              <w:widowControl w:val="0"/>
              <w:ind w:left="0" w:firstLine="0"/>
              <w:outlineLvl w:val="1"/>
              <w:rPr>
                <w:rFonts w:ascii="Times New Roman" w:hAnsi="Times New Roman" w:cs="Times New Roman"/>
                <w:color w:val="auto"/>
                <w:sz w:val="18"/>
                <w:szCs w:val="18"/>
              </w:rPr>
            </w:pPr>
            <w:r w:rsidRPr="0092528D">
              <w:rPr>
                <w:rFonts w:ascii="Times New Roman" w:hAnsi="Times New Roman" w:cs="Times New Roman"/>
                <w:color w:val="auto"/>
                <w:sz w:val="18"/>
                <w:szCs w:val="18"/>
              </w:rPr>
              <w:t xml:space="preserve">A GDPR 18. cikke alapján </w:t>
            </w:r>
            <w:r>
              <w:rPr>
                <w:rFonts w:ascii="Times New Roman" w:hAnsi="Times New Roman" w:cs="Times New Roman"/>
                <w:color w:val="auto"/>
                <w:sz w:val="18"/>
                <w:szCs w:val="18"/>
              </w:rPr>
              <w:t>az Érintett</w:t>
            </w:r>
            <w:r w:rsidRPr="0092528D">
              <w:rPr>
                <w:rFonts w:ascii="Times New Roman" w:hAnsi="Times New Roman" w:cs="Times New Roman"/>
                <w:color w:val="auto"/>
                <w:sz w:val="18"/>
                <w:szCs w:val="18"/>
              </w:rPr>
              <w:t xml:space="preserve"> jogosult arra, hogy kérésére az </w:t>
            </w:r>
            <w:r>
              <w:rPr>
                <w:rFonts w:ascii="Times New Roman" w:hAnsi="Times New Roman" w:cs="Times New Roman"/>
                <w:color w:val="auto"/>
                <w:sz w:val="18"/>
                <w:szCs w:val="18"/>
              </w:rPr>
              <w:t>A</w:t>
            </w:r>
            <w:r w:rsidRPr="0092528D">
              <w:rPr>
                <w:rFonts w:ascii="Times New Roman" w:hAnsi="Times New Roman" w:cs="Times New Roman"/>
                <w:color w:val="auto"/>
                <w:sz w:val="18"/>
                <w:szCs w:val="18"/>
              </w:rPr>
              <w:t>datkezelő korlátozza az adatkezelést, ha az alábbi</w:t>
            </w:r>
            <w:r>
              <w:rPr>
                <w:rFonts w:ascii="Times New Roman" w:hAnsi="Times New Roman" w:cs="Times New Roman"/>
                <w:color w:val="auto"/>
                <w:sz w:val="18"/>
                <w:szCs w:val="18"/>
              </w:rPr>
              <w:t xml:space="preserve"> esetek</w:t>
            </w:r>
            <w:r w:rsidRPr="0092528D">
              <w:rPr>
                <w:rFonts w:ascii="Times New Roman" w:hAnsi="Times New Roman" w:cs="Times New Roman"/>
                <w:color w:val="auto"/>
                <w:sz w:val="18"/>
                <w:szCs w:val="18"/>
              </w:rPr>
              <w:t xml:space="preserve"> valamelyike áll fenn:</w:t>
            </w:r>
          </w:p>
          <w:p w14:paraId="25CC7DF8" w14:textId="7F114281" w:rsidR="0092528D" w:rsidRPr="0092528D" w:rsidRDefault="0092528D" w:rsidP="00677050">
            <w:pPr>
              <w:pStyle w:val="Cmsor2"/>
              <w:keepNext w:val="0"/>
              <w:keepLines w:val="0"/>
              <w:widowControl w:val="0"/>
              <w:ind w:left="0" w:firstLine="0"/>
              <w:outlineLvl w:val="1"/>
              <w:rPr>
                <w:rFonts w:ascii="Times New Roman" w:hAnsi="Times New Roman" w:cs="Times New Roman"/>
                <w:color w:val="auto"/>
                <w:sz w:val="18"/>
                <w:szCs w:val="18"/>
              </w:rPr>
            </w:pPr>
            <w:r w:rsidRPr="0092528D">
              <w:rPr>
                <w:rFonts w:ascii="Times New Roman" w:hAnsi="Times New Roman" w:cs="Times New Roman"/>
                <w:color w:val="auto"/>
                <w:sz w:val="18"/>
                <w:szCs w:val="18"/>
              </w:rPr>
              <w:t xml:space="preserve">- </w:t>
            </w:r>
            <w:r>
              <w:rPr>
                <w:rFonts w:ascii="Times New Roman" w:hAnsi="Times New Roman" w:cs="Times New Roman"/>
                <w:color w:val="auto"/>
                <w:sz w:val="18"/>
                <w:szCs w:val="18"/>
              </w:rPr>
              <w:t xml:space="preserve">Érintett </w:t>
            </w:r>
            <w:r w:rsidRPr="0092528D">
              <w:rPr>
                <w:rFonts w:ascii="Times New Roman" w:hAnsi="Times New Roman" w:cs="Times New Roman"/>
                <w:color w:val="auto"/>
                <w:sz w:val="18"/>
                <w:szCs w:val="18"/>
              </w:rPr>
              <w:t>vitatja a személyes adatok pontosságát,</w:t>
            </w:r>
          </w:p>
          <w:p w14:paraId="4C6F1A81" w14:textId="763EB20C" w:rsidR="0092528D" w:rsidRPr="0092528D" w:rsidRDefault="0092528D" w:rsidP="00677050">
            <w:pPr>
              <w:pStyle w:val="Cmsor2"/>
              <w:keepNext w:val="0"/>
              <w:keepLines w:val="0"/>
              <w:widowControl w:val="0"/>
              <w:ind w:left="0" w:firstLine="0"/>
              <w:outlineLvl w:val="1"/>
              <w:rPr>
                <w:rFonts w:ascii="Times New Roman" w:hAnsi="Times New Roman" w:cs="Times New Roman"/>
                <w:color w:val="auto"/>
                <w:sz w:val="18"/>
                <w:szCs w:val="18"/>
              </w:rPr>
            </w:pPr>
            <w:r w:rsidRPr="0092528D">
              <w:rPr>
                <w:rFonts w:ascii="Times New Roman" w:hAnsi="Times New Roman" w:cs="Times New Roman"/>
                <w:color w:val="auto"/>
                <w:sz w:val="18"/>
                <w:szCs w:val="18"/>
              </w:rPr>
              <w:t xml:space="preserve">- az adatkezelés jogellenes és </w:t>
            </w:r>
            <w:r>
              <w:rPr>
                <w:rFonts w:ascii="Times New Roman" w:hAnsi="Times New Roman" w:cs="Times New Roman"/>
                <w:color w:val="auto"/>
                <w:sz w:val="18"/>
                <w:szCs w:val="18"/>
              </w:rPr>
              <w:t>az Érintett</w:t>
            </w:r>
            <w:r w:rsidRPr="0092528D">
              <w:rPr>
                <w:rFonts w:ascii="Times New Roman" w:hAnsi="Times New Roman" w:cs="Times New Roman"/>
                <w:color w:val="auto"/>
                <w:sz w:val="18"/>
                <w:szCs w:val="18"/>
              </w:rPr>
              <w:t xml:space="preserve"> ellenzi az adatok törlését, ehelyett kéri azok felhasználásának korlátozását,</w:t>
            </w:r>
          </w:p>
          <w:p w14:paraId="2DA958E5" w14:textId="097D2B37" w:rsidR="009639FF" w:rsidRPr="0092528D" w:rsidRDefault="0092528D" w:rsidP="00677050">
            <w:pPr>
              <w:pStyle w:val="Cmsor2"/>
              <w:keepNext w:val="0"/>
              <w:keepLines w:val="0"/>
              <w:widowControl w:val="0"/>
              <w:ind w:left="0" w:firstLine="0"/>
              <w:outlineLvl w:val="1"/>
              <w:rPr>
                <w:rFonts w:ascii="Times New Roman" w:hAnsi="Times New Roman" w:cs="Times New Roman"/>
                <w:color w:val="auto"/>
                <w:sz w:val="18"/>
                <w:szCs w:val="18"/>
              </w:rPr>
            </w:pPr>
            <w:r w:rsidRPr="0092528D">
              <w:rPr>
                <w:rFonts w:ascii="Times New Roman" w:hAnsi="Times New Roman" w:cs="Times New Roman"/>
                <w:color w:val="auto"/>
                <w:sz w:val="18"/>
                <w:szCs w:val="18"/>
              </w:rPr>
              <w:t xml:space="preserve">-az </w:t>
            </w:r>
            <w:r>
              <w:rPr>
                <w:rFonts w:ascii="Times New Roman" w:hAnsi="Times New Roman" w:cs="Times New Roman"/>
                <w:color w:val="auto"/>
                <w:sz w:val="18"/>
                <w:szCs w:val="18"/>
              </w:rPr>
              <w:t>A</w:t>
            </w:r>
            <w:r w:rsidRPr="0092528D">
              <w:rPr>
                <w:rFonts w:ascii="Times New Roman" w:hAnsi="Times New Roman" w:cs="Times New Roman"/>
                <w:color w:val="auto"/>
                <w:sz w:val="18"/>
                <w:szCs w:val="18"/>
              </w:rPr>
              <w:t xml:space="preserve">datkezelőnek már nincs szüksége a személyes adatokra az adatkezelés céljából, azonban </w:t>
            </w:r>
            <w:r>
              <w:rPr>
                <w:rFonts w:ascii="Times New Roman" w:hAnsi="Times New Roman" w:cs="Times New Roman"/>
                <w:color w:val="auto"/>
                <w:sz w:val="18"/>
                <w:szCs w:val="18"/>
              </w:rPr>
              <w:t>az Érintett</w:t>
            </w:r>
            <w:r w:rsidRPr="0092528D">
              <w:rPr>
                <w:rFonts w:ascii="Times New Roman" w:hAnsi="Times New Roman" w:cs="Times New Roman"/>
                <w:color w:val="auto"/>
                <w:sz w:val="18"/>
                <w:szCs w:val="18"/>
              </w:rPr>
              <w:t xml:space="preserve"> igényli azokat jogi igények előterjesztéséhez, érvényesítéséhez vagy védelméhez</w:t>
            </w:r>
            <w:r>
              <w:rPr>
                <w:rFonts w:ascii="Times New Roman" w:hAnsi="Times New Roman" w:cs="Times New Roman"/>
                <w:color w:val="auto"/>
                <w:sz w:val="18"/>
                <w:szCs w:val="18"/>
              </w:rPr>
              <w:t>.</w:t>
            </w:r>
          </w:p>
        </w:tc>
      </w:tr>
      <w:tr w:rsidR="009639FF" w:rsidRPr="00640166" w14:paraId="7200C74F" w14:textId="77777777" w:rsidTr="007D034F">
        <w:tc>
          <w:tcPr>
            <w:tcW w:w="9638" w:type="dxa"/>
            <w:gridSpan w:val="2"/>
          </w:tcPr>
          <w:p w14:paraId="3CA0704B" w14:textId="566F15C2" w:rsidR="009639FF" w:rsidRPr="00640166" w:rsidRDefault="009639FF" w:rsidP="00677050">
            <w:pPr>
              <w:pStyle w:val="Cmsor2"/>
              <w:keepNext w:val="0"/>
              <w:keepLines w:val="0"/>
              <w:widowControl w:val="0"/>
              <w:numPr>
                <w:ilvl w:val="1"/>
                <w:numId w:val="10"/>
              </w:numPr>
              <w:outlineLvl w:val="1"/>
              <w:rPr>
                <w:rFonts w:ascii="Times New Roman" w:hAnsi="Times New Roman" w:cs="Times New Roman"/>
                <w:b/>
                <w:bCs/>
                <w:color w:val="auto"/>
                <w:sz w:val="18"/>
                <w:szCs w:val="18"/>
              </w:rPr>
            </w:pPr>
            <w:r w:rsidRPr="00640166">
              <w:rPr>
                <w:rFonts w:ascii="Times New Roman" w:hAnsi="Times New Roman" w:cs="Times New Roman"/>
                <w:b/>
                <w:bCs/>
                <w:color w:val="auto"/>
                <w:sz w:val="18"/>
                <w:szCs w:val="18"/>
              </w:rPr>
              <w:t>Automatizált döntéshozatal, profilalkotás</w:t>
            </w:r>
          </w:p>
        </w:tc>
      </w:tr>
      <w:tr w:rsidR="009639FF" w:rsidRPr="00640166" w14:paraId="5563BD6F" w14:textId="77777777" w:rsidTr="007D034F">
        <w:tc>
          <w:tcPr>
            <w:tcW w:w="9638" w:type="dxa"/>
            <w:gridSpan w:val="2"/>
          </w:tcPr>
          <w:p w14:paraId="1F5D326A" w14:textId="78244D8E" w:rsidR="009639FF" w:rsidRPr="0092528D" w:rsidRDefault="0092528D" w:rsidP="00677050">
            <w:pPr>
              <w:pStyle w:val="Cmsor2"/>
              <w:keepNext w:val="0"/>
              <w:keepLines w:val="0"/>
              <w:widowControl w:val="0"/>
              <w:ind w:left="0" w:firstLine="0"/>
              <w:outlineLvl w:val="1"/>
              <w:rPr>
                <w:rFonts w:ascii="Times New Roman" w:hAnsi="Times New Roman" w:cs="Times New Roman"/>
                <w:color w:val="auto"/>
                <w:sz w:val="18"/>
                <w:szCs w:val="18"/>
              </w:rPr>
            </w:pPr>
            <w:r w:rsidRPr="0092528D">
              <w:rPr>
                <w:rFonts w:ascii="Times New Roman" w:hAnsi="Times New Roman" w:cs="Times New Roman"/>
                <w:color w:val="auto"/>
                <w:sz w:val="18"/>
                <w:szCs w:val="18"/>
              </w:rPr>
              <w:t>Az Önkormányzat jelen adatkezelési tevékenysége során nem végez joghatással járó, vagy az érintetteket hasonlóképpen jelentős mértékben érintő automatizált döntéshozatalt, vagy profilalkotást.</w:t>
            </w:r>
          </w:p>
        </w:tc>
      </w:tr>
      <w:tr w:rsidR="009639FF" w:rsidRPr="00640166" w14:paraId="2BC34D9B" w14:textId="77777777" w:rsidTr="007D034F">
        <w:tc>
          <w:tcPr>
            <w:tcW w:w="9638" w:type="dxa"/>
            <w:gridSpan w:val="2"/>
          </w:tcPr>
          <w:p w14:paraId="0EB69935" w14:textId="77777777" w:rsidR="00AC0888" w:rsidRPr="00AC0888" w:rsidRDefault="00AC0888" w:rsidP="00AC0888">
            <w:pPr>
              <w:pStyle w:val="Cmsor2"/>
              <w:widowControl w:val="0"/>
              <w:ind w:left="411" w:hanging="411"/>
              <w:outlineLvl w:val="1"/>
              <w:rPr>
                <w:rFonts w:ascii="Times New Roman" w:hAnsi="Times New Roman" w:cs="Times New Roman"/>
                <w:b/>
                <w:bCs/>
                <w:color w:val="auto"/>
                <w:sz w:val="18"/>
                <w:szCs w:val="18"/>
              </w:rPr>
            </w:pPr>
            <w:r w:rsidRPr="00AC0888">
              <w:rPr>
                <w:rFonts w:ascii="Times New Roman" w:hAnsi="Times New Roman" w:cs="Times New Roman"/>
                <w:b/>
                <w:bCs/>
                <w:color w:val="auto"/>
                <w:sz w:val="18"/>
                <w:szCs w:val="18"/>
              </w:rPr>
              <w:lastRenderedPageBreak/>
              <w:t>7.5</w:t>
            </w:r>
            <w:r w:rsidRPr="00AC0888">
              <w:rPr>
                <w:rFonts w:ascii="Times New Roman" w:hAnsi="Times New Roman" w:cs="Times New Roman"/>
                <w:b/>
                <w:bCs/>
                <w:color w:val="auto"/>
                <w:sz w:val="18"/>
                <w:szCs w:val="18"/>
              </w:rPr>
              <w:tab/>
              <w:t>Tiltakozás az adatkezelés ellen</w:t>
            </w:r>
          </w:p>
          <w:p w14:paraId="0779015E" w14:textId="0E203457" w:rsidR="00AC0888" w:rsidRPr="00AC0888" w:rsidRDefault="00AC0888" w:rsidP="00AC0888">
            <w:pPr>
              <w:pStyle w:val="Cmsor2"/>
              <w:keepNext w:val="0"/>
              <w:keepLines w:val="0"/>
              <w:widowControl w:val="0"/>
              <w:ind w:left="22" w:firstLine="0"/>
              <w:outlineLvl w:val="1"/>
              <w:rPr>
                <w:rFonts w:ascii="Times New Roman" w:hAnsi="Times New Roman" w:cs="Times New Roman"/>
                <w:color w:val="auto"/>
                <w:sz w:val="18"/>
                <w:szCs w:val="18"/>
              </w:rPr>
            </w:pPr>
            <w:r w:rsidRPr="00AC0888">
              <w:rPr>
                <w:rFonts w:ascii="Times New Roman" w:hAnsi="Times New Roman" w:cs="Times New Roman"/>
                <w:color w:val="auto"/>
                <w:sz w:val="18"/>
                <w:szCs w:val="18"/>
              </w:rPr>
              <w:t xml:space="preserve">A GDPR 21. cikke alapján az Érintett tiltakozhat személyes adatának kezelése ellen a saját helyzetével kapcsolatos okokból. Ilyen esetben az adatkezelő a személyes adatokat nem kezelheti tovább, kizárólag tárolhatja a vizsgálata befejezéséig. Az Adatkezelő a tiltakozást a kérelem benyújtásától számított legrövidebb időn belül, de legfeljebb egy hónapon belül megvizsgálja, annak megalapozottsága kérdésében döntést hoz, és döntéséről a kérelmezőt írásban tájékoztatja. Ha az Adatkezelő az érintett tiltakozásának megalapozottságát megállapítja, az adatkezelést - beleértve a további adatfelvételt és adattovábbítást is – megszünteti, az adatkezelés korlátozza, valamint a tiltakozásról, továbbá az annak alapján tett intézkedésekről értesíti mindazokat, akik részére a tiltakozással érintett személyes adatot korábban </w:t>
            </w:r>
            <w:proofErr w:type="gramStart"/>
            <w:r w:rsidRPr="00AC0888">
              <w:rPr>
                <w:rFonts w:ascii="Times New Roman" w:hAnsi="Times New Roman" w:cs="Times New Roman"/>
                <w:color w:val="auto"/>
                <w:sz w:val="18"/>
                <w:szCs w:val="18"/>
              </w:rPr>
              <w:t>továbbította</w:t>
            </w:r>
            <w:proofErr w:type="gramEnd"/>
            <w:r w:rsidRPr="00AC0888">
              <w:rPr>
                <w:rFonts w:ascii="Times New Roman" w:hAnsi="Times New Roman" w:cs="Times New Roman"/>
                <w:color w:val="auto"/>
                <w:sz w:val="18"/>
                <w:szCs w:val="18"/>
              </w:rPr>
              <w:t xml:space="preserve"> és akik kötelesek intézkedni a tiltakozási jog érvényesítése érdekében. Ha az érintett az Adatkezelő döntésével nem ért egyet, illetve, ha az Adatkezelő a válaszadási határidőt elmulasztja, az érintett - a döntés közlésétől, illetve a határidő utolsó napjától számított 30 napon belül - bírósághoz fordulhat. Az Adatkezelő az érintett adatát nem törölheti, ha az adatkezelést törvény rendelte el.</w:t>
            </w:r>
          </w:p>
          <w:p w14:paraId="1BFF49EA" w14:textId="67FD9CE6" w:rsidR="009639FF" w:rsidRPr="00640166" w:rsidRDefault="00A06519" w:rsidP="00677050">
            <w:pPr>
              <w:pStyle w:val="Cmsor2"/>
              <w:keepNext w:val="0"/>
              <w:keepLines w:val="0"/>
              <w:widowControl w:val="0"/>
              <w:ind w:left="411" w:hanging="411"/>
              <w:outlineLvl w:val="1"/>
              <w:rPr>
                <w:rFonts w:ascii="Times New Roman" w:hAnsi="Times New Roman" w:cs="Times New Roman"/>
                <w:b/>
                <w:bCs/>
                <w:color w:val="auto"/>
                <w:sz w:val="18"/>
                <w:szCs w:val="18"/>
              </w:rPr>
            </w:pPr>
            <w:r>
              <w:rPr>
                <w:rFonts w:ascii="Times New Roman" w:hAnsi="Times New Roman" w:cs="Times New Roman"/>
                <w:b/>
                <w:bCs/>
                <w:color w:val="auto"/>
                <w:sz w:val="18"/>
                <w:szCs w:val="18"/>
              </w:rPr>
              <w:t xml:space="preserve">7.6 </w:t>
            </w:r>
            <w:r w:rsidR="00640166">
              <w:rPr>
                <w:rFonts w:ascii="Times New Roman" w:hAnsi="Times New Roman" w:cs="Times New Roman"/>
                <w:b/>
                <w:bCs/>
                <w:color w:val="auto"/>
                <w:sz w:val="18"/>
                <w:szCs w:val="18"/>
              </w:rPr>
              <w:t>Egyéb jogorvoslati lehetőségek</w:t>
            </w:r>
          </w:p>
        </w:tc>
      </w:tr>
      <w:tr w:rsidR="00640166" w:rsidRPr="00640166" w14:paraId="46DE57E2" w14:textId="77777777" w:rsidTr="007D034F">
        <w:tc>
          <w:tcPr>
            <w:tcW w:w="9638" w:type="dxa"/>
            <w:gridSpan w:val="2"/>
          </w:tcPr>
          <w:p w14:paraId="558F6438" w14:textId="7D2E11B9" w:rsidR="00640166" w:rsidRPr="00640166" w:rsidRDefault="00640166" w:rsidP="00677050">
            <w:pPr>
              <w:pStyle w:val="Cmsor2"/>
              <w:keepNext w:val="0"/>
              <w:keepLines w:val="0"/>
              <w:widowControl w:val="0"/>
              <w:ind w:left="0" w:firstLine="0"/>
              <w:outlineLvl w:val="1"/>
              <w:rPr>
                <w:rFonts w:ascii="Times New Roman" w:hAnsi="Times New Roman" w:cs="Times New Roman"/>
                <w:b/>
                <w:bCs/>
                <w:color w:val="auto"/>
                <w:sz w:val="18"/>
                <w:szCs w:val="18"/>
              </w:rPr>
            </w:pPr>
            <w:r w:rsidRPr="00640166">
              <w:rPr>
                <w:rFonts w:ascii="Times New Roman" w:hAnsi="Times New Roman" w:cs="Times New Roman"/>
                <w:b/>
                <w:bCs/>
                <w:color w:val="auto"/>
                <w:sz w:val="18"/>
                <w:szCs w:val="18"/>
              </w:rPr>
              <w:t>A felügyeleti hatóságnál történő panasztételhez való jog</w:t>
            </w:r>
          </w:p>
          <w:p w14:paraId="3EF5EBEB" w14:textId="6B6AD878" w:rsidR="00640166" w:rsidRPr="00640166" w:rsidRDefault="00640166" w:rsidP="00677050">
            <w:pPr>
              <w:pStyle w:val="Cmsor2"/>
              <w:keepNext w:val="0"/>
              <w:keepLines w:val="0"/>
              <w:widowControl w:val="0"/>
              <w:ind w:left="0" w:firstLine="0"/>
              <w:outlineLvl w:val="1"/>
              <w:rPr>
                <w:rFonts w:ascii="Times New Roman" w:hAnsi="Times New Roman" w:cs="Times New Roman"/>
                <w:color w:val="auto"/>
                <w:sz w:val="18"/>
                <w:szCs w:val="18"/>
              </w:rPr>
            </w:pPr>
            <w:r w:rsidRPr="00640166">
              <w:rPr>
                <w:rFonts w:ascii="Times New Roman" w:hAnsi="Times New Roman" w:cs="Times New Roman"/>
                <w:color w:val="auto"/>
                <w:sz w:val="18"/>
                <w:szCs w:val="18"/>
              </w:rPr>
              <w:t>Az egyéb közigazgatási vagy bírósági jogorvoslatok sérelme nélkül minden érintett jogosult arra, hogy amennyiben az érintett szerint az Adatkezelő vagy az általa megbízott Adatfeldolgozó tevékenységével vagy mulasztásával jogsértést követett el, vagy annak veszélyét idézte elő, úgy panaszt tegyen a Nemzeti Adatvédelmi és Információszabadság Hatóságnál (a továbbiakban: Felügyeleti Hatóság).</w:t>
            </w:r>
          </w:p>
          <w:p w14:paraId="724F0625" w14:textId="655B32A7" w:rsidR="00640166" w:rsidRPr="00640166" w:rsidRDefault="00640166" w:rsidP="00677050">
            <w:pPr>
              <w:pStyle w:val="Cmsor2"/>
              <w:keepNext w:val="0"/>
              <w:keepLines w:val="0"/>
              <w:widowControl w:val="0"/>
              <w:ind w:left="0" w:firstLine="0"/>
              <w:outlineLvl w:val="1"/>
              <w:rPr>
                <w:rFonts w:ascii="Times New Roman" w:hAnsi="Times New Roman" w:cs="Times New Roman"/>
                <w:color w:val="auto"/>
                <w:sz w:val="18"/>
                <w:szCs w:val="18"/>
              </w:rPr>
            </w:pPr>
            <w:r w:rsidRPr="00640166">
              <w:rPr>
                <w:rFonts w:ascii="Times New Roman" w:hAnsi="Times New Roman" w:cs="Times New Roman"/>
                <w:color w:val="auto"/>
                <w:sz w:val="18"/>
                <w:szCs w:val="18"/>
              </w:rPr>
              <w:t>A Nemzeti Adatvédelmi és Információszabadság Hatóság elérhetőségei</w:t>
            </w:r>
            <w:r>
              <w:rPr>
                <w:rFonts w:ascii="Times New Roman" w:hAnsi="Times New Roman" w:cs="Times New Roman"/>
                <w:color w:val="auto"/>
                <w:sz w:val="18"/>
                <w:szCs w:val="18"/>
              </w:rPr>
              <w:t>:</w:t>
            </w:r>
          </w:p>
          <w:p w14:paraId="4A2207E0" w14:textId="77777777" w:rsidR="00B4773E" w:rsidRPr="00640166" w:rsidRDefault="00B4773E" w:rsidP="00B4773E">
            <w:pPr>
              <w:pStyle w:val="Cmsor2"/>
              <w:keepNext w:val="0"/>
              <w:keepLines w:val="0"/>
              <w:widowControl w:val="0"/>
              <w:ind w:left="0" w:firstLine="0"/>
              <w:outlineLvl w:val="1"/>
              <w:rPr>
                <w:rFonts w:ascii="Times New Roman" w:hAnsi="Times New Roman" w:cs="Times New Roman"/>
                <w:color w:val="auto"/>
                <w:sz w:val="18"/>
                <w:szCs w:val="18"/>
              </w:rPr>
            </w:pPr>
            <w:r w:rsidRPr="00F25740">
              <w:rPr>
                <w:rFonts w:ascii="Times New Roman" w:hAnsi="Times New Roman" w:cs="Times New Roman"/>
                <w:color w:val="auto"/>
                <w:sz w:val="18"/>
                <w:szCs w:val="18"/>
              </w:rPr>
              <w:t>1363 Budapest, Pf.: 9.</w:t>
            </w:r>
          </w:p>
          <w:p w14:paraId="1694ED27" w14:textId="77777777" w:rsidR="00B4773E" w:rsidRDefault="00B4773E" w:rsidP="00B4773E">
            <w:pPr>
              <w:pStyle w:val="Cmsor2"/>
              <w:keepNext w:val="0"/>
              <w:keepLines w:val="0"/>
              <w:widowControl w:val="0"/>
              <w:ind w:left="0" w:firstLine="0"/>
              <w:outlineLvl w:val="1"/>
              <w:rPr>
                <w:rFonts w:ascii="Times New Roman" w:hAnsi="Times New Roman" w:cs="Times New Roman"/>
                <w:color w:val="auto"/>
                <w:sz w:val="18"/>
                <w:szCs w:val="18"/>
              </w:rPr>
            </w:pPr>
            <w:r w:rsidRPr="00F25740">
              <w:rPr>
                <w:rFonts w:ascii="Times New Roman" w:hAnsi="Times New Roman" w:cs="Times New Roman"/>
                <w:color w:val="auto"/>
                <w:sz w:val="18"/>
                <w:szCs w:val="18"/>
              </w:rPr>
              <w:t xml:space="preserve">1055 Budapest, Falk Miksa utca 9-11 </w:t>
            </w:r>
          </w:p>
          <w:p w14:paraId="1932A486" w14:textId="6A5A9D4C" w:rsidR="00640166" w:rsidRPr="00640166" w:rsidRDefault="00B4773E" w:rsidP="00B4773E">
            <w:pPr>
              <w:pStyle w:val="Cmsor2"/>
              <w:keepNext w:val="0"/>
              <w:keepLines w:val="0"/>
              <w:widowControl w:val="0"/>
              <w:ind w:left="0" w:firstLine="0"/>
              <w:outlineLvl w:val="1"/>
              <w:rPr>
                <w:rFonts w:ascii="Times New Roman" w:hAnsi="Times New Roman" w:cs="Times New Roman"/>
                <w:b/>
                <w:bCs/>
                <w:color w:val="auto"/>
                <w:sz w:val="18"/>
                <w:szCs w:val="18"/>
              </w:rPr>
            </w:pPr>
            <w:r w:rsidRPr="00640166">
              <w:rPr>
                <w:rFonts w:ascii="Times New Roman" w:hAnsi="Times New Roman" w:cs="Times New Roman"/>
                <w:color w:val="auto"/>
                <w:sz w:val="18"/>
                <w:szCs w:val="18"/>
              </w:rPr>
              <w:t>Tel</w:t>
            </w:r>
            <w:proofErr w:type="gramStart"/>
            <w:r w:rsidRPr="00640166">
              <w:rPr>
                <w:rFonts w:ascii="Times New Roman" w:hAnsi="Times New Roman" w:cs="Times New Roman"/>
                <w:color w:val="auto"/>
                <w:sz w:val="18"/>
                <w:szCs w:val="18"/>
              </w:rPr>
              <w:t>.:</w:t>
            </w:r>
            <w:proofErr w:type="gramEnd"/>
            <w:r w:rsidRPr="00640166">
              <w:rPr>
                <w:rFonts w:ascii="Times New Roman" w:hAnsi="Times New Roman" w:cs="Times New Roman"/>
                <w:color w:val="auto"/>
                <w:sz w:val="18"/>
                <w:szCs w:val="18"/>
              </w:rPr>
              <w:t xml:space="preserve"> 06 1/391-1400</w:t>
            </w:r>
          </w:p>
        </w:tc>
      </w:tr>
      <w:tr w:rsidR="00640166" w:rsidRPr="00640166" w14:paraId="4F33CC1B" w14:textId="77777777" w:rsidTr="007D034F">
        <w:trPr>
          <w:trHeight w:val="2095"/>
        </w:trPr>
        <w:tc>
          <w:tcPr>
            <w:tcW w:w="9638" w:type="dxa"/>
            <w:gridSpan w:val="2"/>
          </w:tcPr>
          <w:p w14:paraId="1C0DB2B3" w14:textId="6971A6C2" w:rsidR="00640166" w:rsidRPr="00640166" w:rsidRDefault="00640166" w:rsidP="00677050">
            <w:pPr>
              <w:pStyle w:val="Cmsor2"/>
              <w:keepNext w:val="0"/>
              <w:keepLines w:val="0"/>
              <w:widowControl w:val="0"/>
              <w:ind w:left="0" w:firstLine="0"/>
              <w:outlineLvl w:val="1"/>
              <w:rPr>
                <w:rFonts w:ascii="Times New Roman" w:hAnsi="Times New Roman" w:cs="Times New Roman"/>
                <w:b/>
                <w:bCs/>
                <w:color w:val="auto"/>
                <w:sz w:val="18"/>
                <w:szCs w:val="18"/>
              </w:rPr>
            </w:pPr>
            <w:r w:rsidRPr="00640166">
              <w:rPr>
                <w:rFonts w:ascii="Times New Roman" w:hAnsi="Times New Roman" w:cs="Times New Roman"/>
                <w:b/>
                <w:bCs/>
                <w:color w:val="auto"/>
                <w:sz w:val="18"/>
                <w:szCs w:val="18"/>
              </w:rPr>
              <w:t>Az adatkezelővel vagy az adatfeldolgozóval szembeni hatékony bírósági jogorvoslathoz való jog</w:t>
            </w:r>
          </w:p>
          <w:p w14:paraId="48D80788" w14:textId="48175211" w:rsidR="00640166" w:rsidRPr="00640166" w:rsidRDefault="00640166" w:rsidP="00677050">
            <w:pPr>
              <w:pStyle w:val="Cmsor2"/>
              <w:keepNext w:val="0"/>
              <w:keepLines w:val="0"/>
              <w:widowControl w:val="0"/>
              <w:ind w:left="0" w:firstLine="0"/>
              <w:outlineLvl w:val="1"/>
              <w:rPr>
                <w:rFonts w:ascii="Times New Roman" w:hAnsi="Times New Roman" w:cs="Times New Roman"/>
                <w:color w:val="auto"/>
                <w:sz w:val="18"/>
                <w:szCs w:val="18"/>
              </w:rPr>
            </w:pPr>
            <w:r w:rsidRPr="00640166">
              <w:rPr>
                <w:rFonts w:ascii="Times New Roman" w:hAnsi="Times New Roman" w:cs="Times New Roman"/>
                <w:color w:val="auto"/>
                <w:sz w:val="18"/>
                <w:szCs w:val="18"/>
              </w:rPr>
              <w:t xml:space="preserve">A rendelkezésre álló közigazgatási vagy nem bírósági útra tartozó jogorvoslatok – köztük a felügyeleti hatóságnál történő panasztételhez való jog − sérelme nélkül, minden érintett hatékony bírósági jogorvoslatra jogosult, ha megítélése szerint a személyes adatai kezelésével összefüggő jogait megsértették. </w:t>
            </w:r>
          </w:p>
          <w:p w14:paraId="4FBB4DA4" w14:textId="75DA0CE3" w:rsidR="00640166" w:rsidRPr="00640166" w:rsidRDefault="00640166" w:rsidP="00677050">
            <w:pPr>
              <w:pStyle w:val="Cmsor2"/>
              <w:keepNext w:val="0"/>
              <w:keepLines w:val="0"/>
              <w:widowControl w:val="0"/>
              <w:ind w:left="0" w:firstLine="0"/>
              <w:outlineLvl w:val="1"/>
              <w:rPr>
                <w:rFonts w:ascii="Times New Roman" w:hAnsi="Times New Roman" w:cs="Times New Roman"/>
                <w:color w:val="auto"/>
                <w:sz w:val="18"/>
                <w:szCs w:val="18"/>
              </w:rPr>
            </w:pPr>
            <w:r w:rsidRPr="00640166">
              <w:rPr>
                <w:rFonts w:ascii="Times New Roman" w:hAnsi="Times New Roman" w:cs="Times New Roman"/>
                <w:color w:val="auto"/>
                <w:sz w:val="18"/>
                <w:szCs w:val="18"/>
              </w:rPr>
              <w:t xml:space="preserve">A per elbírálása a törvényszék hatáskörébe tartozik. </w:t>
            </w:r>
            <w:r>
              <w:rPr>
                <w:rFonts w:ascii="Times New Roman" w:hAnsi="Times New Roman" w:cs="Times New Roman"/>
                <w:color w:val="auto"/>
                <w:sz w:val="18"/>
                <w:szCs w:val="18"/>
              </w:rPr>
              <w:t>Az Érintett</w:t>
            </w:r>
            <w:r w:rsidRPr="00640166">
              <w:rPr>
                <w:rFonts w:ascii="Times New Roman" w:hAnsi="Times New Roman" w:cs="Times New Roman"/>
                <w:color w:val="auto"/>
                <w:sz w:val="18"/>
                <w:szCs w:val="18"/>
              </w:rPr>
              <w:t xml:space="preserve"> dönthet úgy, hogy a pert a lakóhelye vagy a tartózkodási helye szerinti törvényszék előtt indítja meg.</w:t>
            </w:r>
          </w:p>
          <w:p w14:paraId="20BB5EE2" w14:textId="5F9E65D1" w:rsidR="00640166" w:rsidRPr="00640166" w:rsidRDefault="00640166" w:rsidP="00677050">
            <w:pPr>
              <w:pStyle w:val="Cmsor2"/>
              <w:keepNext w:val="0"/>
              <w:keepLines w:val="0"/>
              <w:widowControl w:val="0"/>
              <w:ind w:left="0" w:firstLine="0"/>
              <w:outlineLvl w:val="1"/>
              <w:rPr>
                <w:rFonts w:ascii="Times New Roman" w:hAnsi="Times New Roman" w:cs="Times New Roman"/>
                <w:b/>
                <w:bCs/>
                <w:color w:val="auto"/>
                <w:sz w:val="18"/>
                <w:szCs w:val="18"/>
              </w:rPr>
            </w:pPr>
            <w:r w:rsidRPr="00640166">
              <w:rPr>
                <w:rFonts w:ascii="Times New Roman" w:hAnsi="Times New Roman" w:cs="Times New Roman"/>
                <w:color w:val="auto"/>
                <w:sz w:val="18"/>
                <w:szCs w:val="18"/>
              </w:rPr>
              <w:t>A törvényszékek listáját a http://birosag.hu/torvenyszekek hivatkozás alatt érheti el.</w:t>
            </w:r>
          </w:p>
        </w:tc>
      </w:tr>
      <w:tr w:rsidR="00072C5F" w:rsidRPr="00640166" w14:paraId="57CC12B5" w14:textId="77777777" w:rsidTr="007D034F">
        <w:tc>
          <w:tcPr>
            <w:tcW w:w="9638" w:type="dxa"/>
            <w:gridSpan w:val="2"/>
          </w:tcPr>
          <w:p w14:paraId="4100D3D9" w14:textId="23C04789" w:rsidR="00072C5F" w:rsidRPr="00072C5F" w:rsidRDefault="00072C5F" w:rsidP="00AC0888">
            <w:pPr>
              <w:widowControl w:val="0"/>
              <w:ind w:left="0" w:firstLine="0"/>
              <w:rPr>
                <w:rFonts w:ascii="Times New Roman" w:hAnsi="Times New Roman" w:cs="Times New Roman"/>
                <w:sz w:val="18"/>
                <w:szCs w:val="18"/>
              </w:rPr>
            </w:pPr>
          </w:p>
        </w:tc>
      </w:tr>
    </w:tbl>
    <w:p w14:paraId="57B824D8" w14:textId="72519190" w:rsidR="00652383" w:rsidRPr="00640166" w:rsidRDefault="00652383" w:rsidP="00677050">
      <w:pPr>
        <w:widowControl w:val="0"/>
        <w:ind w:left="0" w:firstLine="0"/>
        <w:rPr>
          <w:rFonts w:ascii="Times New Roman" w:hAnsi="Times New Roman" w:cs="Times New Roman"/>
          <w:sz w:val="18"/>
          <w:szCs w:val="18"/>
        </w:rPr>
      </w:pPr>
    </w:p>
    <w:sectPr w:rsidR="00652383" w:rsidRPr="00640166" w:rsidSect="002A0251">
      <w:headerReference w:type="even" r:id="rId1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06DC0" w14:textId="77777777" w:rsidR="007F10C3" w:rsidRDefault="007F10C3" w:rsidP="00D14B86">
      <w:pPr>
        <w:spacing w:after="0" w:line="240" w:lineRule="auto"/>
      </w:pPr>
      <w:r>
        <w:separator/>
      </w:r>
    </w:p>
  </w:endnote>
  <w:endnote w:type="continuationSeparator" w:id="0">
    <w:p w14:paraId="6C3540B2" w14:textId="77777777" w:rsidR="007F10C3" w:rsidRDefault="007F10C3" w:rsidP="00D14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264662"/>
      <w:docPartObj>
        <w:docPartGallery w:val="Page Numbers (Bottom of Page)"/>
        <w:docPartUnique/>
      </w:docPartObj>
    </w:sdtPr>
    <w:sdtEndPr/>
    <w:sdtContent>
      <w:p w14:paraId="32A825EF" w14:textId="35302AEE" w:rsidR="0053077B" w:rsidRDefault="0053077B">
        <w:pPr>
          <w:pStyle w:val="llb"/>
          <w:jc w:val="center"/>
        </w:pPr>
        <w:r>
          <w:fldChar w:fldCharType="begin"/>
        </w:r>
        <w:r>
          <w:instrText>PAGE   \* MERGEFORMAT</w:instrText>
        </w:r>
        <w:r>
          <w:fldChar w:fldCharType="separate"/>
        </w:r>
        <w:r w:rsidR="00BB41E9">
          <w:rPr>
            <w:noProof/>
          </w:rPr>
          <w:t>3</w:t>
        </w:r>
        <w:r>
          <w:fldChar w:fldCharType="end"/>
        </w:r>
      </w:p>
    </w:sdtContent>
  </w:sdt>
  <w:p w14:paraId="1E63C956" w14:textId="77777777" w:rsidR="0053077B" w:rsidRDefault="0053077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03F60" w14:textId="77777777" w:rsidR="007F10C3" w:rsidRDefault="007F10C3" w:rsidP="00D14B86">
      <w:pPr>
        <w:spacing w:after="0" w:line="240" w:lineRule="auto"/>
      </w:pPr>
      <w:r>
        <w:separator/>
      </w:r>
    </w:p>
  </w:footnote>
  <w:footnote w:type="continuationSeparator" w:id="0">
    <w:p w14:paraId="4C506F90" w14:textId="77777777" w:rsidR="007F10C3" w:rsidRDefault="007F10C3" w:rsidP="00D14B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02C10" w14:textId="77777777" w:rsidR="0088053D" w:rsidRDefault="0088053D" w:rsidP="0088053D">
    <w:pPr>
      <w:pStyle w:val="Cmsor1"/>
      <w:shd w:val="clear" w:color="auto" w:fill="FFFFFF"/>
      <w:spacing w:line="240" w:lineRule="auto"/>
      <w:rPr>
        <w:rFonts w:ascii="Times New Roman" w:hAnsi="Times New Roman" w:cs="Times New Roman"/>
      </w:rPr>
    </w:pPr>
    <w:r>
      <w:rPr>
        <w:rFonts w:ascii="Times New Roman" w:hAnsi="Times New Roman" w:cs="Times New Roman"/>
      </w:rPr>
      <w:t xml:space="preserve">ADATKEZELÉSI TÁJÉKOZTATÓ </w:t>
    </w:r>
    <w:r w:rsidRPr="0088053D">
      <w:rPr>
        <w:rFonts w:ascii="Times New Roman" w:hAnsi="Times New Roman" w:cs="Times New Roman"/>
      </w:rPr>
      <w:t xml:space="preserve">AZ ÚJPEST KIVÁLÓ TANULÓJA, AZ ÚJPEST KIVÁLÓ DIÁKSPORTOLÓJA </w:t>
    </w:r>
    <w:proofErr w:type="gramStart"/>
    <w:r w:rsidRPr="0088053D">
      <w:rPr>
        <w:rFonts w:ascii="Times New Roman" w:hAnsi="Times New Roman" w:cs="Times New Roman"/>
      </w:rPr>
      <w:t>ÉS</w:t>
    </w:r>
    <w:proofErr w:type="gramEnd"/>
    <w:r w:rsidRPr="0088053D">
      <w:rPr>
        <w:rFonts w:ascii="Times New Roman" w:hAnsi="Times New Roman" w:cs="Times New Roman"/>
      </w:rPr>
      <w:t xml:space="preserve"> A KIVÁLÓ DIÁKKÖZÖSSÉGI MUNKÁÉRT DÍJAKKAL</w:t>
    </w:r>
    <w:r>
      <w:rPr>
        <w:rFonts w:ascii="Times New Roman" w:hAnsi="Times New Roman" w:cs="Times New Roman"/>
      </w:rPr>
      <w:t xml:space="preserve"> KAPCSOLATOS ADATKEZELÉSI TEVÉKENYSÉGRŐL</w:t>
    </w:r>
  </w:p>
  <w:p w14:paraId="6593A9C8" w14:textId="7983C7AD" w:rsidR="002A0251" w:rsidRPr="0088053D" w:rsidRDefault="002A0251" w:rsidP="0088053D">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0B646" w14:textId="0902F010" w:rsidR="0090094C" w:rsidRDefault="00EF6292" w:rsidP="0088053D">
    <w:pPr>
      <w:pStyle w:val="Cmsor1"/>
      <w:shd w:val="clear" w:color="auto" w:fill="FFFFFF"/>
      <w:spacing w:line="240" w:lineRule="auto"/>
      <w:rPr>
        <w:rFonts w:ascii="Times New Roman" w:hAnsi="Times New Roman" w:cs="Times New Roman"/>
      </w:rPr>
    </w:pPr>
    <w:r>
      <w:rPr>
        <w:rFonts w:ascii="Times New Roman" w:hAnsi="Times New Roman" w:cs="Times New Roman"/>
      </w:rPr>
      <w:t xml:space="preserve">ADATKEZELÉSI TÁJÉKOZTATÓ </w:t>
    </w:r>
    <w:r w:rsidR="0088053D" w:rsidRPr="0088053D">
      <w:rPr>
        <w:rFonts w:ascii="Times New Roman" w:hAnsi="Times New Roman" w:cs="Times New Roman"/>
      </w:rPr>
      <w:t xml:space="preserve">AZ ÚJPEST KIVÁLÓ TANULÓJA, AZ ÚJPEST KIVÁLÓ DIÁKSPORTOLÓJA </w:t>
    </w:r>
    <w:proofErr w:type="gramStart"/>
    <w:r w:rsidR="0088053D" w:rsidRPr="0088053D">
      <w:rPr>
        <w:rFonts w:ascii="Times New Roman" w:hAnsi="Times New Roman" w:cs="Times New Roman"/>
      </w:rPr>
      <w:t>ÉS</w:t>
    </w:r>
    <w:proofErr w:type="gramEnd"/>
    <w:r w:rsidR="0088053D" w:rsidRPr="0088053D">
      <w:rPr>
        <w:rFonts w:ascii="Times New Roman" w:hAnsi="Times New Roman" w:cs="Times New Roman"/>
      </w:rPr>
      <w:t xml:space="preserve"> A KIVÁLÓ DIÁKKÖZÖSSÉGI MUNKÁÉRT DÍJAKKAL</w:t>
    </w:r>
    <w:r w:rsidR="0088053D">
      <w:rPr>
        <w:rFonts w:ascii="Times New Roman" w:hAnsi="Times New Roman" w:cs="Times New Roman"/>
      </w:rPr>
      <w:t xml:space="preserve"> </w:t>
    </w:r>
    <w:r w:rsidR="002A0251">
      <w:rPr>
        <w:rFonts w:ascii="Times New Roman" w:hAnsi="Times New Roman" w:cs="Times New Roman"/>
      </w:rPr>
      <w:t>K</w:t>
    </w:r>
    <w:r w:rsidR="00072C5F">
      <w:rPr>
        <w:rFonts w:ascii="Times New Roman" w:hAnsi="Times New Roman" w:cs="Times New Roman"/>
      </w:rPr>
      <w:t xml:space="preserve">APCSOLATOS </w:t>
    </w:r>
    <w:r w:rsidR="002A0251">
      <w:rPr>
        <w:rFonts w:ascii="Times New Roman" w:hAnsi="Times New Roman" w:cs="Times New Roman"/>
      </w:rPr>
      <w:t>ADATKEZELÉ</w:t>
    </w:r>
    <w:r w:rsidR="0088053D">
      <w:rPr>
        <w:rFonts w:ascii="Times New Roman" w:hAnsi="Times New Roman" w:cs="Times New Roman"/>
      </w:rPr>
      <w:t>SI TEVÉKENYSÉGRŐL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E6A"/>
    <w:multiLevelType w:val="hybridMultilevel"/>
    <w:tmpl w:val="26BA2E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1BE79D1"/>
    <w:multiLevelType w:val="hybridMultilevel"/>
    <w:tmpl w:val="1F7663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4263329"/>
    <w:multiLevelType w:val="hybridMultilevel"/>
    <w:tmpl w:val="D20458FA"/>
    <w:lvl w:ilvl="0" w:tplc="DE029A38">
      <w:numFmt w:val="bullet"/>
      <w:lvlText w:val="-"/>
      <w:lvlJc w:val="left"/>
      <w:pPr>
        <w:ind w:left="825" w:hanging="465"/>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02E4616"/>
    <w:multiLevelType w:val="multilevel"/>
    <w:tmpl w:val="FEE8CD8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23721747"/>
    <w:multiLevelType w:val="hybridMultilevel"/>
    <w:tmpl w:val="7F0204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CB42D73"/>
    <w:multiLevelType w:val="multilevel"/>
    <w:tmpl w:val="8EBA18F6"/>
    <w:lvl w:ilvl="0">
      <w:start w:val="1"/>
      <w:numFmt w:val="decimal"/>
      <w:lvlText w:val="%1."/>
      <w:lvlJc w:val="left"/>
      <w:pPr>
        <w:ind w:left="720" w:hanging="360"/>
      </w:pPr>
      <w:rPr>
        <w:rFonts w:hint="default"/>
        <w:b/>
        <w:color w:val="auto"/>
        <w:sz w:val="20"/>
        <w:szCs w:val="2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2CC71C0A"/>
    <w:multiLevelType w:val="hybridMultilevel"/>
    <w:tmpl w:val="AFBC604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nsid w:val="466D108B"/>
    <w:multiLevelType w:val="hybridMultilevel"/>
    <w:tmpl w:val="AD320524"/>
    <w:lvl w:ilvl="0" w:tplc="00000004">
      <w:start w:val="1"/>
      <w:numFmt w:val="bullet"/>
      <w:lvlText w:val="-"/>
      <w:lvlJc w:val="left"/>
      <w:pPr>
        <w:ind w:left="720" w:hanging="360"/>
      </w:pPr>
      <w:rPr>
        <w:rFonts w:ascii="Calibri" w:hAnsi="Calibri" w:cs="Calibr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55556634"/>
    <w:multiLevelType w:val="multilevel"/>
    <w:tmpl w:val="8EBA18F6"/>
    <w:lvl w:ilvl="0">
      <w:start w:val="1"/>
      <w:numFmt w:val="decimal"/>
      <w:lvlText w:val="%1."/>
      <w:lvlJc w:val="left"/>
      <w:pPr>
        <w:ind w:left="720" w:hanging="360"/>
      </w:pPr>
      <w:rPr>
        <w:rFonts w:hint="default"/>
        <w:b/>
        <w:color w:val="auto"/>
        <w:sz w:val="20"/>
        <w:szCs w:val="2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59902661"/>
    <w:multiLevelType w:val="multilevel"/>
    <w:tmpl w:val="4232C47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5ABA5BAE"/>
    <w:multiLevelType w:val="multilevel"/>
    <w:tmpl w:val="D6589F5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656637A5"/>
    <w:multiLevelType w:val="hybridMultilevel"/>
    <w:tmpl w:val="FCE80E50"/>
    <w:lvl w:ilvl="0" w:tplc="040E0005">
      <w:start w:val="1"/>
      <w:numFmt w:val="bullet"/>
      <w:lvlText w:val=""/>
      <w:lvlJc w:val="left"/>
      <w:pPr>
        <w:ind w:left="710" w:hanging="360"/>
      </w:pPr>
      <w:rPr>
        <w:rFonts w:ascii="Wingdings" w:hAnsi="Wingdings" w:hint="default"/>
      </w:rPr>
    </w:lvl>
    <w:lvl w:ilvl="1" w:tplc="040E0003" w:tentative="1">
      <w:start w:val="1"/>
      <w:numFmt w:val="bullet"/>
      <w:lvlText w:val="o"/>
      <w:lvlJc w:val="left"/>
      <w:pPr>
        <w:ind w:left="1430" w:hanging="360"/>
      </w:pPr>
      <w:rPr>
        <w:rFonts w:ascii="Courier New" w:hAnsi="Courier New" w:cs="Courier New" w:hint="default"/>
      </w:rPr>
    </w:lvl>
    <w:lvl w:ilvl="2" w:tplc="040E0005" w:tentative="1">
      <w:start w:val="1"/>
      <w:numFmt w:val="bullet"/>
      <w:lvlText w:val=""/>
      <w:lvlJc w:val="left"/>
      <w:pPr>
        <w:ind w:left="2150" w:hanging="360"/>
      </w:pPr>
      <w:rPr>
        <w:rFonts w:ascii="Wingdings" w:hAnsi="Wingdings" w:hint="default"/>
      </w:rPr>
    </w:lvl>
    <w:lvl w:ilvl="3" w:tplc="040E0001" w:tentative="1">
      <w:start w:val="1"/>
      <w:numFmt w:val="bullet"/>
      <w:lvlText w:val=""/>
      <w:lvlJc w:val="left"/>
      <w:pPr>
        <w:ind w:left="2870" w:hanging="360"/>
      </w:pPr>
      <w:rPr>
        <w:rFonts w:ascii="Symbol" w:hAnsi="Symbol" w:hint="default"/>
      </w:rPr>
    </w:lvl>
    <w:lvl w:ilvl="4" w:tplc="040E0003" w:tentative="1">
      <w:start w:val="1"/>
      <w:numFmt w:val="bullet"/>
      <w:lvlText w:val="o"/>
      <w:lvlJc w:val="left"/>
      <w:pPr>
        <w:ind w:left="3590" w:hanging="360"/>
      </w:pPr>
      <w:rPr>
        <w:rFonts w:ascii="Courier New" w:hAnsi="Courier New" w:cs="Courier New" w:hint="default"/>
      </w:rPr>
    </w:lvl>
    <w:lvl w:ilvl="5" w:tplc="040E0005" w:tentative="1">
      <w:start w:val="1"/>
      <w:numFmt w:val="bullet"/>
      <w:lvlText w:val=""/>
      <w:lvlJc w:val="left"/>
      <w:pPr>
        <w:ind w:left="4310" w:hanging="360"/>
      </w:pPr>
      <w:rPr>
        <w:rFonts w:ascii="Wingdings" w:hAnsi="Wingdings" w:hint="default"/>
      </w:rPr>
    </w:lvl>
    <w:lvl w:ilvl="6" w:tplc="040E0001" w:tentative="1">
      <w:start w:val="1"/>
      <w:numFmt w:val="bullet"/>
      <w:lvlText w:val=""/>
      <w:lvlJc w:val="left"/>
      <w:pPr>
        <w:ind w:left="5030" w:hanging="360"/>
      </w:pPr>
      <w:rPr>
        <w:rFonts w:ascii="Symbol" w:hAnsi="Symbol" w:hint="default"/>
      </w:rPr>
    </w:lvl>
    <w:lvl w:ilvl="7" w:tplc="040E0003" w:tentative="1">
      <w:start w:val="1"/>
      <w:numFmt w:val="bullet"/>
      <w:lvlText w:val="o"/>
      <w:lvlJc w:val="left"/>
      <w:pPr>
        <w:ind w:left="5750" w:hanging="360"/>
      </w:pPr>
      <w:rPr>
        <w:rFonts w:ascii="Courier New" w:hAnsi="Courier New" w:cs="Courier New" w:hint="default"/>
      </w:rPr>
    </w:lvl>
    <w:lvl w:ilvl="8" w:tplc="040E0005" w:tentative="1">
      <w:start w:val="1"/>
      <w:numFmt w:val="bullet"/>
      <w:lvlText w:val=""/>
      <w:lvlJc w:val="left"/>
      <w:pPr>
        <w:ind w:left="6470" w:hanging="360"/>
      </w:pPr>
      <w:rPr>
        <w:rFonts w:ascii="Wingdings" w:hAnsi="Wingdings" w:hint="default"/>
      </w:rPr>
    </w:lvl>
  </w:abstractNum>
  <w:abstractNum w:abstractNumId="12">
    <w:nsid w:val="76CB2873"/>
    <w:multiLevelType w:val="hybridMultilevel"/>
    <w:tmpl w:val="0010CA6E"/>
    <w:lvl w:ilvl="0" w:tplc="040E0001">
      <w:start w:val="1"/>
      <w:numFmt w:val="bullet"/>
      <w:lvlText w:val=""/>
      <w:lvlJc w:val="left"/>
      <w:pPr>
        <w:ind w:left="710" w:hanging="360"/>
      </w:pPr>
      <w:rPr>
        <w:rFonts w:ascii="Symbol" w:hAnsi="Symbol" w:hint="default"/>
      </w:rPr>
    </w:lvl>
    <w:lvl w:ilvl="1" w:tplc="040E0003" w:tentative="1">
      <w:start w:val="1"/>
      <w:numFmt w:val="bullet"/>
      <w:lvlText w:val="o"/>
      <w:lvlJc w:val="left"/>
      <w:pPr>
        <w:ind w:left="1430" w:hanging="360"/>
      </w:pPr>
      <w:rPr>
        <w:rFonts w:ascii="Courier New" w:hAnsi="Courier New" w:cs="Courier New" w:hint="default"/>
      </w:rPr>
    </w:lvl>
    <w:lvl w:ilvl="2" w:tplc="040E0005" w:tentative="1">
      <w:start w:val="1"/>
      <w:numFmt w:val="bullet"/>
      <w:lvlText w:val=""/>
      <w:lvlJc w:val="left"/>
      <w:pPr>
        <w:ind w:left="2150" w:hanging="360"/>
      </w:pPr>
      <w:rPr>
        <w:rFonts w:ascii="Wingdings" w:hAnsi="Wingdings" w:hint="default"/>
      </w:rPr>
    </w:lvl>
    <w:lvl w:ilvl="3" w:tplc="040E0001" w:tentative="1">
      <w:start w:val="1"/>
      <w:numFmt w:val="bullet"/>
      <w:lvlText w:val=""/>
      <w:lvlJc w:val="left"/>
      <w:pPr>
        <w:ind w:left="2870" w:hanging="360"/>
      </w:pPr>
      <w:rPr>
        <w:rFonts w:ascii="Symbol" w:hAnsi="Symbol" w:hint="default"/>
      </w:rPr>
    </w:lvl>
    <w:lvl w:ilvl="4" w:tplc="040E0003" w:tentative="1">
      <w:start w:val="1"/>
      <w:numFmt w:val="bullet"/>
      <w:lvlText w:val="o"/>
      <w:lvlJc w:val="left"/>
      <w:pPr>
        <w:ind w:left="3590" w:hanging="360"/>
      </w:pPr>
      <w:rPr>
        <w:rFonts w:ascii="Courier New" w:hAnsi="Courier New" w:cs="Courier New" w:hint="default"/>
      </w:rPr>
    </w:lvl>
    <w:lvl w:ilvl="5" w:tplc="040E0005" w:tentative="1">
      <w:start w:val="1"/>
      <w:numFmt w:val="bullet"/>
      <w:lvlText w:val=""/>
      <w:lvlJc w:val="left"/>
      <w:pPr>
        <w:ind w:left="4310" w:hanging="360"/>
      </w:pPr>
      <w:rPr>
        <w:rFonts w:ascii="Wingdings" w:hAnsi="Wingdings" w:hint="default"/>
      </w:rPr>
    </w:lvl>
    <w:lvl w:ilvl="6" w:tplc="040E0001" w:tentative="1">
      <w:start w:val="1"/>
      <w:numFmt w:val="bullet"/>
      <w:lvlText w:val=""/>
      <w:lvlJc w:val="left"/>
      <w:pPr>
        <w:ind w:left="5030" w:hanging="360"/>
      </w:pPr>
      <w:rPr>
        <w:rFonts w:ascii="Symbol" w:hAnsi="Symbol" w:hint="default"/>
      </w:rPr>
    </w:lvl>
    <w:lvl w:ilvl="7" w:tplc="040E0003" w:tentative="1">
      <w:start w:val="1"/>
      <w:numFmt w:val="bullet"/>
      <w:lvlText w:val="o"/>
      <w:lvlJc w:val="left"/>
      <w:pPr>
        <w:ind w:left="5750" w:hanging="360"/>
      </w:pPr>
      <w:rPr>
        <w:rFonts w:ascii="Courier New" w:hAnsi="Courier New" w:cs="Courier New" w:hint="default"/>
      </w:rPr>
    </w:lvl>
    <w:lvl w:ilvl="8" w:tplc="040E0005" w:tentative="1">
      <w:start w:val="1"/>
      <w:numFmt w:val="bullet"/>
      <w:lvlText w:val=""/>
      <w:lvlJc w:val="left"/>
      <w:pPr>
        <w:ind w:left="6470" w:hanging="360"/>
      </w:pPr>
      <w:rPr>
        <w:rFonts w:ascii="Wingdings" w:hAnsi="Wingdings" w:hint="default"/>
      </w:rPr>
    </w:lvl>
  </w:abstractNum>
  <w:abstractNum w:abstractNumId="13">
    <w:nsid w:val="7EA13BCC"/>
    <w:multiLevelType w:val="multilevel"/>
    <w:tmpl w:val="5DBA371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0"/>
  </w:num>
  <w:num w:numId="3">
    <w:abstractNumId w:val="5"/>
  </w:num>
  <w:num w:numId="4">
    <w:abstractNumId w:val="7"/>
  </w:num>
  <w:num w:numId="5">
    <w:abstractNumId w:val="2"/>
  </w:num>
  <w:num w:numId="6">
    <w:abstractNumId w:val="10"/>
  </w:num>
  <w:num w:numId="7">
    <w:abstractNumId w:val="8"/>
  </w:num>
  <w:num w:numId="8">
    <w:abstractNumId w:val="3"/>
  </w:num>
  <w:num w:numId="9">
    <w:abstractNumId w:val="9"/>
  </w:num>
  <w:num w:numId="10">
    <w:abstractNumId w:val="13"/>
  </w:num>
  <w:num w:numId="11">
    <w:abstractNumId w:val="12"/>
  </w:num>
  <w:num w:numId="12">
    <w:abstractNumId w:val="11"/>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FB"/>
    <w:rsid w:val="000572B9"/>
    <w:rsid w:val="00072C5F"/>
    <w:rsid w:val="00096EE8"/>
    <w:rsid w:val="000C4D6B"/>
    <w:rsid w:val="00106D2B"/>
    <w:rsid w:val="0012466D"/>
    <w:rsid w:val="00125E1E"/>
    <w:rsid w:val="001551D5"/>
    <w:rsid w:val="00164DE7"/>
    <w:rsid w:val="00177010"/>
    <w:rsid w:val="00190D01"/>
    <w:rsid w:val="0019125A"/>
    <w:rsid w:val="001B32D5"/>
    <w:rsid w:val="001F5EC2"/>
    <w:rsid w:val="00206CF8"/>
    <w:rsid w:val="00211AE8"/>
    <w:rsid w:val="00224E00"/>
    <w:rsid w:val="00265E11"/>
    <w:rsid w:val="002A0251"/>
    <w:rsid w:val="002A6340"/>
    <w:rsid w:val="002D47D1"/>
    <w:rsid w:val="00343279"/>
    <w:rsid w:val="003461D9"/>
    <w:rsid w:val="00393145"/>
    <w:rsid w:val="003B6E07"/>
    <w:rsid w:val="004028C0"/>
    <w:rsid w:val="00430ED8"/>
    <w:rsid w:val="004422C0"/>
    <w:rsid w:val="004441DB"/>
    <w:rsid w:val="004864A8"/>
    <w:rsid w:val="004A01E2"/>
    <w:rsid w:val="004A66B5"/>
    <w:rsid w:val="004B1F4B"/>
    <w:rsid w:val="004B4532"/>
    <w:rsid w:val="004D62D6"/>
    <w:rsid w:val="004D7C57"/>
    <w:rsid w:val="005015D5"/>
    <w:rsid w:val="005246B2"/>
    <w:rsid w:val="0053077B"/>
    <w:rsid w:val="00557204"/>
    <w:rsid w:val="0056345F"/>
    <w:rsid w:val="00566CD1"/>
    <w:rsid w:val="0057501C"/>
    <w:rsid w:val="0058337E"/>
    <w:rsid w:val="005B1279"/>
    <w:rsid w:val="005B6919"/>
    <w:rsid w:val="005D2665"/>
    <w:rsid w:val="005D636E"/>
    <w:rsid w:val="005E191D"/>
    <w:rsid w:val="005E7320"/>
    <w:rsid w:val="005F3E74"/>
    <w:rsid w:val="0063457C"/>
    <w:rsid w:val="00640166"/>
    <w:rsid w:val="006520FB"/>
    <w:rsid w:val="00652383"/>
    <w:rsid w:val="006667E8"/>
    <w:rsid w:val="00667394"/>
    <w:rsid w:val="00677050"/>
    <w:rsid w:val="00686815"/>
    <w:rsid w:val="00697893"/>
    <w:rsid w:val="006B2180"/>
    <w:rsid w:val="006B7333"/>
    <w:rsid w:val="00726C92"/>
    <w:rsid w:val="00743977"/>
    <w:rsid w:val="00764AB5"/>
    <w:rsid w:val="007C3510"/>
    <w:rsid w:val="007D02B5"/>
    <w:rsid w:val="007D034F"/>
    <w:rsid w:val="007F10C3"/>
    <w:rsid w:val="00804D52"/>
    <w:rsid w:val="00806846"/>
    <w:rsid w:val="0084553E"/>
    <w:rsid w:val="00863B74"/>
    <w:rsid w:val="00872FE6"/>
    <w:rsid w:val="0088053D"/>
    <w:rsid w:val="008D673A"/>
    <w:rsid w:val="008E1F91"/>
    <w:rsid w:val="0090094C"/>
    <w:rsid w:val="00911AFC"/>
    <w:rsid w:val="00917592"/>
    <w:rsid w:val="00924F4B"/>
    <w:rsid w:val="0092528D"/>
    <w:rsid w:val="009409DD"/>
    <w:rsid w:val="009639FF"/>
    <w:rsid w:val="009C0C4B"/>
    <w:rsid w:val="009D36A6"/>
    <w:rsid w:val="009F77CC"/>
    <w:rsid w:val="00A01F5A"/>
    <w:rsid w:val="00A06519"/>
    <w:rsid w:val="00A80355"/>
    <w:rsid w:val="00AB17A2"/>
    <w:rsid w:val="00AC0888"/>
    <w:rsid w:val="00AC09A5"/>
    <w:rsid w:val="00B137D0"/>
    <w:rsid w:val="00B4773E"/>
    <w:rsid w:val="00B710A2"/>
    <w:rsid w:val="00B72163"/>
    <w:rsid w:val="00B858C8"/>
    <w:rsid w:val="00BA3B04"/>
    <w:rsid w:val="00BB41E9"/>
    <w:rsid w:val="00BB53B5"/>
    <w:rsid w:val="00BC2094"/>
    <w:rsid w:val="00C30F99"/>
    <w:rsid w:val="00C43799"/>
    <w:rsid w:val="00C43B7D"/>
    <w:rsid w:val="00C608E1"/>
    <w:rsid w:val="00C93917"/>
    <w:rsid w:val="00CA163B"/>
    <w:rsid w:val="00CC667F"/>
    <w:rsid w:val="00CD623D"/>
    <w:rsid w:val="00D11903"/>
    <w:rsid w:val="00D14B86"/>
    <w:rsid w:val="00D32BFF"/>
    <w:rsid w:val="00D502E2"/>
    <w:rsid w:val="00D8560C"/>
    <w:rsid w:val="00D87DE8"/>
    <w:rsid w:val="00DA0454"/>
    <w:rsid w:val="00DA63D9"/>
    <w:rsid w:val="00DD2700"/>
    <w:rsid w:val="00DF6F67"/>
    <w:rsid w:val="00E32DD8"/>
    <w:rsid w:val="00E66B94"/>
    <w:rsid w:val="00E9722B"/>
    <w:rsid w:val="00EB3367"/>
    <w:rsid w:val="00EF6292"/>
    <w:rsid w:val="00F32432"/>
    <w:rsid w:val="00F335EC"/>
    <w:rsid w:val="00F575A5"/>
    <w:rsid w:val="00F65290"/>
    <w:rsid w:val="00F70711"/>
    <w:rsid w:val="00F72227"/>
    <w:rsid w:val="00FA60F4"/>
    <w:rsid w:val="00FC3C02"/>
    <w:rsid w:val="00FC5FF7"/>
    <w:rsid w:val="00FE1B6E"/>
    <w:rsid w:val="00FF06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2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20FB"/>
    <w:pPr>
      <w:spacing w:after="4" w:line="250" w:lineRule="auto"/>
      <w:ind w:left="10" w:hanging="10"/>
      <w:jc w:val="both"/>
    </w:pPr>
    <w:rPr>
      <w:rFonts w:ascii="Calibri" w:eastAsia="Calibri" w:hAnsi="Calibri" w:cs="Calibri"/>
      <w:color w:val="000000"/>
      <w:sz w:val="20"/>
      <w:lang w:eastAsia="hu-HU"/>
    </w:rPr>
  </w:style>
  <w:style w:type="paragraph" w:styleId="Cmsor1">
    <w:name w:val="heading 1"/>
    <w:next w:val="Norml"/>
    <w:link w:val="Cmsor1Char"/>
    <w:uiPriority w:val="9"/>
    <w:unhideWhenUsed/>
    <w:qFormat/>
    <w:rsid w:val="006520FB"/>
    <w:pPr>
      <w:keepNext/>
      <w:keepLines/>
      <w:spacing w:after="0" w:line="259" w:lineRule="auto"/>
      <w:ind w:left="10" w:right="1" w:hanging="10"/>
      <w:jc w:val="center"/>
      <w:outlineLvl w:val="0"/>
    </w:pPr>
    <w:rPr>
      <w:rFonts w:ascii="Calibri" w:eastAsia="Calibri" w:hAnsi="Calibri" w:cs="Calibri"/>
      <w:b/>
      <w:color w:val="000000"/>
      <w:lang w:eastAsia="hu-HU"/>
    </w:rPr>
  </w:style>
  <w:style w:type="paragraph" w:styleId="Cmsor2">
    <w:name w:val="heading 2"/>
    <w:basedOn w:val="Norml"/>
    <w:next w:val="Norml"/>
    <w:link w:val="Cmsor2Char"/>
    <w:uiPriority w:val="9"/>
    <w:unhideWhenUsed/>
    <w:qFormat/>
    <w:rsid w:val="00652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520FB"/>
    <w:rPr>
      <w:rFonts w:ascii="Calibri" w:eastAsia="Calibri" w:hAnsi="Calibri" w:cs="Calibri"/>
      <w:b/>
      <w:color w:val="000000"/>
      <w:lang w:eastAsia="hu-HU"/>
    </w:rPr>
  </w:style>
  <w:style w:type="character" w:styleId="Jegyzethivatkozs">
    <w:name w:val="annotation reference"/>
    <w:basedOn w:val="Bekezdsalapbettpusa"/>
    <w:unhideWhenUsed/>
    <w:rsid w:val="006520FB"/>
    <w:rPr>
      <w:sz w:val="16"/>
      <w:szCs w:val="16"/>
    </w:rPr>
  </w:style>
  <w:style w:type="paragraph" w:styleId="Jegyzetszveg">
    <w:name w:val="annotation text"/>
    <w:basedOn w:val="Norml"/>
    <w:link w:val="JegyzetszvegChar"/>
    <w:unhideWhenUsed/>
    <w:rsid w:val="006520FB"/>
    <w:pPr>
      <w:spacing w:line="240" w:lineRule="auto"/>
    </w:pPr>
    <w:rPr>
      <w:szCs w:val="20"/>
    </w:rPr>
  </w:style>
  <w:style w:type="character" w:customStyle="1" w:styleId="JegyzetszvegChar">
    <w:name w:val="Jegyzetszöveg Char"/>
    <w:basedOn w:val="Bekezdsalapbettpusa"/>
    <w:link w:val="Jegyzetszveg"/>
    <w:rsid w:val="006520FB"/>
    <w:rPr>
      <w:rFonts w:ascii="Calibri" w:eastAsia="Calibri" w:hAnsi="Calibri" w:cs="Calibri"/>
      <w:color w:val="000000"/>
      <w:sz w:val="20"/>
      <w:szCs w:val="20"/>
      <w:lang w:eastAsia="hu-HU"/>
    </w:rPr>
  </w:style>
  <w:style w:type="paragraph" w:styleId="Buborkszveg">
    <w:name w:val="Balloon Text"/>
    <w:basedOn w:val="Norml"/>
    <w:link w:val="BuborkszvegChar"/>
    <w:uiPriority w:val="99"/>
    <w:semiHidden/>
    <w:unhideWhenUsed/>
    <w:rsid w:val="006520F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520FB"/>
    <w:rPr>
      <w:rFonts w:ascii="Tahoma" w:eastAsia="Calibri" w:hAnsi="Tahoma" w:cs="Tahoma"/>
      <w:color w:val="000000"/>
      <w:sz w:val="16"/>
      <w:szCs w:val="16"/>
      <w:lang w:eastAsia="hu-HU"/>
    </w:rPr>
  </w:style>
  <w:style w:type="paragraph" w:styleId="Megjegyzstrgya">
    <w:name w:val="annotation subject"/>
    <w:basedOn w:val="Jegyzetszveg"/>
    <w:next w:val="Jegyzetszveg"/>
    <w:link w:val="MegjegyzstrgyaChar"/>
    <w:uiPriority w:val="99"/>
    <w:semiHidden/>
    <w:unhideWhenUsed/>
    <w:rsid w:val="00D14B86"/>
    <w:rPr>
      <w:b/>
      <w:bCs/>
    </w:rPr>
  </w:style>
  <w:style w:type="character" w:customStyle="1" w:styleId="MegjegyzstrgyaChar">
    <w:name w:val="Megjegyzés tárgya Char"/>
    <w:basedOn w:val="JegyzetszvegChar"/>
    <w:link w:val="Megjegyzstrgya"/>
    <w:uiPriority w:val="99"/>
    <w:semiHidden/>
    <w:rsid w:val="00D14B86"/>
    <w:rPr>
      <w:rFonts w:ascii="Calibri" w:eastAsia="Calibri" w:hAnsi="Calibri" w:cs="Calibri"/>
      <w:b/>
      <w:bCs/>
      <w:color w:val="000000"/>
      <w:sz w:val="20"/>
      <w:szCs w:val="20"/>
      <w:lang w:eastAsia="hu-HU"/>
    </w:rPr>
  </w:style>
  <w:style w:type="paragraph" w:styleId="Lbjegyzetszveg">
    <w:name w:val="footnote text"/>
    <w:basedOn w:val="Norml"/>
    <w:link w:val="LbjegyzetszvegChar"/>
    <w:unhideWhenUsed/>
    <w:rsid w:val="00D14B86"/>
    <w:pPr>
      <w:spacing w:after="0" w:line="240" w:lineRule="auto"/>
    </w:pPr>
    <w:rPr>
      <w:szCs w:val="20"/>
    </w:rPr>
  </w:style>
  <w:style w:type="character" w:customStyle="1" w:styleId="LbjegyzetszvegChar">
    <w:name w:val="Lábjegyzetszöveg Char"/>
    <w:basedOn w:val="Bekezdsalapbettpusa"/>
    <w:link w:val="Lbjegyzetszveg"/>
    <w:rsid w:val="00D14B86"/>
    <w:rPr>
      <w:rFonts w:ascii="Calibri" w:eastAsia="Calibri" w:hAnsi="Calibri" w:cs="Calibri"/>
      <w:color w:val="000000"/>
      <w:sz w:val="20"/>
      <w:szCs w:val="20"/>
      <w:lang w:eastAsia="hu-HU"/>
    </w:rPr>
  </w:style>
  <w:style w:type="character" w:styleId="Lbjegyzet-hivatkozs">
    <w:name w:val="footnote reference"/>
    <w:basedOn w:val="Bekezdsalapbettpusa"/>
    <w:unhideWhenUsed/>
    <w:rsid w:val="00D14B86"/>
    <w:rPr>
      <w:vertAlign w:val="superscript"/>
    </w:rPr>
  </w:style>
  <w:style w:type="paragraph" w:styleId="lfej">
    <w:name w:val="header"/>
    <w:basedOn w:val="Norml"/>
    <w:link w:val="lfejChar"/>
    <w:uiPriority w:val="99"/>
    <w:unhideWhenUsed/>
    <w:rsid w:val="00B137D0"/>
    <w:pPr>
      <w:tabs>
        <w:tab w:val="center" w:pos="4536"/>
        <w:tab w:val="right" w:pos="9072"/>
      </w:tabs>
      <w:spacing w:after="0" w:line="240" w:lineRule="auto"/>
    </w:pPr>
  </w:style>
  <w:style w:type="character" w:customStyle="1" w:styleId="lfejChar">
    <w:name w:val="Élőfej Char"/>
    <w:basedOn w:val="Bekezdsalapbettpusa"/>
    <w:link w:val="lfej"/>
    <w:uiPriority w:val="99"/>
    <w:rsid w:val="00B137D0"/>
    <w:rPr>
      <w:rFonts w:ascii="Calibri" w:eastAsia="Calibri" w:hAnsi="Calibri" w:cs="Calibri"/>
      <w:color w:val="000000"/>
      <w:sz w:val="20"/>
      <w:lang w:eastAsia="hu-HU"/>
    </w:rPr>
  </w:style>
  <w:style w:type="paragraph" w:styleId="llb">
    <w:name w:val="footer"/>
    <w:basedOn w:val="Norml"/>
    <w:link w:val="llbChar"/>
    <w:uiPriority w:val="99"/>
    <w:unhideWhenUsed/>
    <w:rsid w:val="00B137D0"/>
    <w:pPr>
      <w:tabs>
        <w:tab w:val="center" w:pos="4536"/>
        <w:tab w:val="right" w:pos="9072"/>
      </w:tabs>
      <w:spacing w:after="0" w:line="240" w:lineRule="auto"/>
    </w:pPr>
  </w:style>
  <w:style w:type="character" w:customStyle="1" w:styleId="llbChar">
    <w:name w:val="Élőláb Char"/>
    <w:basedOn w:val="Bekezdsalapbettpusa"/>
    <w:link w:val="llb"/>
    <w:uiPriority w:val="99"/>
    <w:rsid w:val="00B137D0"/>
    <w:rPr>
      <w:rFonts w:ascii="Calibri" w:eastAsia="Calibri" w:hAnsi="Calibri" w:cs="Calibri"/>
      <w:color w:val="000000"/>
      <w:sz w:val="20"/>
      <w:lang w:eastAsia="hu-HU"/>
    </w:rPr>
  </w:style>
  <w:style w:type="character" w:customStyle="1" w:styleId="Cmsor2Char">
    <w:name w:val="Címsor 2 Char"/>
    <w:basedOn w:val="Bekezdsalapbettpusa"/>
    <w:link w:val="Cmsor2"/>
    <w:uiPriority w:val="9"/>
    <w:rsid w:val="00652383"/>
    <w:rPr>
      <w:rFonts w:asciiTheme="majorHAnsi" w:eastAsiaTheme="majorEastAsia" w:hAnsiTheme="majorHAnsi" w:cstheme="majorBidi"/>
      <w:color w:val="365F91" w:themeColor="accent1" w:themeShade="BF"/>
      <w:sz w:val="26"/>
      <w:szCs w:val="26"/>
      <w:lang w:eastAsia="hu-HU"/>
    </w:rPr>
  </w:style>
  <w:style w:type="character" w:styleId="Hiperhivatkozs">
    <w:name w:val="Hyperlink"/>
    <w:uiPriority w:val="99"/>
    <w:rsid w:val="00652383"/>
    <w:rPr>
      <w:color w:val="0000FF"/>
      <w:u w:val="single"/>
    </w:rPr>
  </w:style>
  <w:style w:type="character" w:styleId="Kiemels2">
    <w:name w:val="Strong"/>
    <w:uiPriority w:val="22"/>
    <w:qFormat/>
    <w:rsid w:val="00652383"/>
    <w:rPr>
      <w:b/>
      <w:bCs/>
    </w:rPr>
  </w:style>
  <w:style w:type="paragraph" w:styleId="Listaszerbekezds">
    <w:name w:val="List Paragraph"/>
    <w:basedOn w:val="Norml"/>
    <w:link w:val="ListaszerbekezdsChar"/>
    <w:uiPriority w:val="99"/>
    <w:qFormat/>
    <w:rsid w:val="00652383"/>
    <w:pPr>
      <w:spacing w:before="120" w:after="0" w:line="240" w:lineRule="auto"/>
      <w:ind w:left="708" w:firstLine="0"/>
    </w:pPr>
    <w:rPr>
      <w:rFonts w:ascii="Arial" w:eastAsia="Times New Roman" w:hAnsi="Arial" w:cs="Times New Roman"/>
      <w:color w:val="auto"/>
      <w:sz w:val="24"/>
      <w:szCs w:val="20"/>
    </w:rPr>
  </w:style>
  <w:style w:type="character" w:customStyle="1" w:styleId="ListaszerbekezdsChar">
    <w:name w:val="Listaszerű bekezdés Char"/>
    <w:basedOn w:val="Bekezdsalapbettpusa"/>
    <w:link w:val="Listaszerbekezds"/>
    <w:uiPriority w:val="99"/>
    <w:locked/>
    <w:rsid w:val="00652383"/>
    <w:rPr>
      <w:rFonts w:ascii="Arial" w:eastAsia="Times New Roman" w:hAnsi="Arial" w:cs="Times New Roman"/>
      <w:sz w:val="24"/>
      <w:szCs w:val="20"/>
      <w:lang w:eastAsia="hu-HU"/>
    </w:rPr>
  </w:style>
  <w:style w:type="table" w:styleId="Rcsostblzat">
    <w:name w:val="Table Grid"/>
    <w:basedOn w:val="Normltblzat"/>
    <w:uiPriority w:val="59"/>
    <w:rsid w:val="00652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Bekezdsalapbettpusa"/>
    <w:uiPriority w:val="99"/>
    <w:semiHidden/>
    <w:unhideWhenUsed/>
    <w:rsid w:val="006523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20FB"/>
    <w:pPr>
      <w:spacing w:after="4" w:line="250" w:lineRule="auto"/>
      <w:ind w:left="10" w:hanging="10"/>
      <w:jc w:val="both"/>
    </w:pPr>
    <w:rPr>
      <w:rFonts w:ascii="Calibri" w:eastAsia="Calibri" w:hAnsi="Calibri" w:cs="Calibri"/>
      <w:color w:val="000000"/>
      <w:sz w:val="20"/>
      <w:lang w:eastAsia="hu-HU"/>
    </w:rPr>
  </w:style>
  <w:style w:type="paragraph" w:styleId="Cmsor1">
    <w:name w:val="heading 1"/>
    <w:next w:val="Norml"/>
    <w:link w:val="Cmsor1Char"/>
    <w:uiPriority w:val="9"/>
    <w:unhideWhenUsed/>
    <w:qFormat/>
    <w:rsid w:val="006520FB"/>
    <w:pPr>
      <w:keepNext/>
      <w:keepLines/>
      <w:spacing w:after="0" w:line="259" w:lineRule="auto"/>
      <w:ind w:left="10" w:right="1" w:hanging="10"/>
      <w:jc w:val="center"/>
      <w:outlineLvl w:val="0"/>
    </w:pPr>
    <w:rPr>
      <w:rFonts w:ascii="Calibri" w:eastAsia="Calibri" w:hAnsi="Calibri" w:cs="Calibri"/>
      <w:b/>
      <w:color w:val="000000"/>
      <w:lang w:eastAsia="hu-HU"/>
    </w:rPr>
  </w:style>
  <w:style w:type="paragraph" w:styleId="Cmsor2">
    <w:name w:val="heading 2"/>
    <w:basedOn w:val="Norml"/>
    <w:next w:val="Norml"/>
    <w:link w:val="Cmsor2Char"/>
    <w:uiPriority w:val="9"/>
    <w:unhideWhenUsed/>
    <w:qFormat/>
    <w:rsid w:val="00652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520FB"/>
    <w:rPr>
      <w:rFonts w:ascii="Calibri" w:eastAsia="Calibri" w:hAnsi="Calibri" w:cs="Calibri"/>
      <w:b/>
      <w:color w:val="000000"/>
      <w:lang w:eastAsia="hu-HU"/>
    </w:rPr>
  </w:style>
  <w:style w:type="character" w:styleId="Jegyzethivatkozs">
    <w:name w:val="annotation reference"/>
    <w:basedOn w:val="Bekezdsalapbettpusa"/>
    <w:unhideWhenUsed/>
    <w:rsid w:val="006520FB"/>
    <w:rPr>
      <w:sz w:val="16"/>
      <w:szCs w:val="16"/>
    </w:rPr>
  </w:style>
  <w:style w:type="paragraph" w:styleId="Jegyzetszveg">
    <w:name w:val="annotation text"/>
    <w:basedOn w:val="Norml"/>
    <w:link w:val="JegyzetszvegChar"/>
    <w:unhideWhenUsed/>
    <w:rsid w:val="006520FB"/>
    <w:pPr>
      <w:spacing w:line="240" w:lineRule="auto"/>
    </w:pPr>
    <w:rPr>
      <w:szCs w:val="20"/>
    </w:rPr>
  </w:style>
  <w:style w:type="character" w:customStyle="1" w:styleId="JegyzetszvegChar">
    <w:name w:val="Jegyzetszöveg Char"/>
    <w:basedOn w:val="Bekezdsalapbettpusa"/>
    <w:link w:val="Jegyzetszveg"/>
    <w:rsid w:val="006520FB"/>
    <w:rPr>
      <w:rFonts w:ascii="Calibri" w:eastAsia="Calibri" w:hAnsi="Calibri" w:cs="Calibri"/>
      <w:color w:val="000000"/>
      <w:sz w:val="20"/>
      <w:szCs w:val="20"/>
      <w:lang w:eastAsia="hu-HU"/>
    </w:rPr>
  </w:style>
  <w:style w:type="paragraph" w:styleId="Buborkszveg">
    <w:name w:val="Balloon Text"/>
    <w:basedOn w:val="Norml"/>
    <w:link w:val="BuborkszvegChar"/>
    <w:uiPriority w:val="99"/>
    <w:semiHidden/>
    <w:unhideWhenUsed/>
    <w:rsid w:val="006520F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520FB"/>
    <w:rPr>
      <w:rFonts w:ascii="Tahoma" w:eastAsia="Calibri" w:hAnsi="Tahoma" w:cs="Tahoma"/>
      <w:color w:val="000000"/>
      <w:sz w:val="16"/>
      <w:szCs w:val="16"/>
      <w:lang w:eastAsia="hu-HU"/>
    </w:rPr>
  </w:style>
  <w:style w:type="paragraph" w:styleId="Megjegyzstrgya">
    <w:name w:val="annotation subject"/>
    <w:basedOn w:val="Jegyzetszveg"/>
    <w:next w:val="Jegyzetszveg"/>
    <w:link w:val="MegjegyzstrgyaChar"/>
    <w:uiPriority w:val="99"/>
    <w:semiHidden/>
    <w:unhideWhenUsed/>
    <w:rsid w:val="00D14B86"/>
    <w:rPr>
      <w:b/>
      <w:bCs/>
    </w:rPr>
  </w:style>
  <w:style w:type="character" w:customStyle="1" w:styleId="MegjegyzstrgyaChar">
    <w:name w:val="Megjegyzés tárgya Char"/>
    <w:basedOn w:val="JegyzetszvegChar"/>
    <w:link w:val="Megjegyzstrgya"/>
    <w:uiPriority w:val="99"/>
    <w:semiHidden/>
    <w:rsid w:val="00D14B86"/>
    <w:rPr>
      <w:rFonts w:ascii="Calibri" w:eastAsia="Calibri" w:hAnsi="Calibri" w:cs="Calibri"/>
      <w:b/>
      <w:bCs/>
      <w:color w:val="000000"/>
      <w:sz w:val="20"/>
      <w:szCs w:val="20"/>
      <w:lang w:eastAsia="hu-HU"/>
    </w:rPr>
  </w:style>
  <w:style w:type="paragraph" w:styleId="Lbjegyzetszveg">
    <w:name w:val="footnote text"/>
    <w:basedOn w:val="Norml"/>
    <w:link w:val="LbjegyzetszvegChar"/>
    <w:unhideWhenUsed/>
    <w:rsid w:val="00D14B86"/>
    <w:pPr>
      <w:spacing w:after="0" w:line="240" w:lineRule="auto"/>
    </w:pPr>
    <w:rPr>
      <w:szCs w:val="20"/>
    </w:rPr>
  </w:style>
  <w:style w:type="character" w:customStyle="1" w:styleId="LbjegyzetszvegChar">
    <w:name w:val="Lábjegyzetszöveg Char"/>
    <w:basedOn w:val="Bekezdsalapbettpusa"/>
    <w:link w:val="Lbjegyzetszveg"/>
    <w:rsid w:val="00D14B86"/>
    <w:rPr>
      <w:rFonts w:ascii="Calibri" w:eastAsia="Calibri" w:hAnsi="Calibri" w:cs="Calibri"/>
      <w:color w:val="000000"/>
      <w:sz w:val="20"/>
      <w:szCs w:val="20"/>
      <w:lang w:eastAsia="hu-HU"/>
    </w:rPr>
  </w:style>
  <w:style w:type="character" w:styleId="Lbjegyzet-hivatkozs">
    <w:name w:val="footnote reference"/>
    <w:basedOn w:val="Bekezdsalapbettpusa"/>
    <w:unhideWhenUsed/>
    <w:rsid w:val="00D14B86"/>
    <w:rPr>
      <w:vertAlign w:val="superscript"/>
    </w:rPr>
  </w:style>
  <w:style w:type="paragraph" w:styleId="lfej">
    <w:name w:val="header"/>
    <w:basedOn w:val="Norml"/>
    <w:link w:val="lfejChar"/>
    <w:uiPriority w:val="99"/>
    <w:unhideWhenUsed/>
    <w:rsid w:val="00B137D0"/>
    <w:pPr>
      <w:tabs>
        <w:tab w:val="center" w:pos="4536"/>
        <w:tab w:val="right" w:pos="9072"/>
      </w:tabs>
      <w:spacing w:after="0" w:line="240" w:lineRule="auto"/>
    </w:pPr>
  </w:style>
  <w:style w:type="character" w:customStyle="1" w:styleId="lfejChar">
    <w:name w:val="Élőfej Char"/>
    <w:basedOn w:val="Bekezdsalapbettpusa"/>
    <w:link w:val="lfej"/>
    <w:uiPriority w:val="99"/>
    <w:rsid w:val="00B137D0"/>
    <w:rPr>
      <w:rFonts w:ascii="Calibri" w:eastAsia="Calibri" w:hAnsi="Calibri" w:cs="Calibri"/>
      <w:color w:val="000000"/>
      <w:sz w:val="20"/>
      <w:lang w:eastAsia="hu-HU"/>
    </w:rPr>
  </w:style>
  <w:style w:type="paragraph" w:styleId="llb">
    <w:name w:val="footer"/>
    <w:basedOn w:val="Norml"/>
    <w:link w:val="llbChar"/>
    <w:uiPriority w:val="99"/>
    <w:unhideWhenUsed/>
    <w:rsid w:val="00B137D0"/>
    <w:pPr>
      <w:tabs>
        <w:tab w:val="center" w:pos="4536"/>
        <w:tab w:val="right" w:pos="9072"/>
      </w:tabs>
      <w:spacing w:after="0" w:line="240" w:lineRule="auto"/>
    </w:pPr>
  </w:style>
  <w:style w:type="character" w:customStyle="1" w:styleId="llbChar">
    <w:name w:val="Élőláb Char"/>
    <w:basedOn w:val="Bekezdsalapbettpusa"/>
    <w:link w:val="llb"/>
    <w:uiPriority w:val="99"/>
    <w:rsid w:val="00B137D0"/>
    <w:rPr>
      <w:rFonts w:ascii="Calibri" w:eastAsia="Calibri" w:hAnsi="Calibri" w:cs="Calibri"/>
      <w:color w:val="000000"/>
      <w:sz w:val="20"/>
      <w:lang w:eastAsia="hu-HU"/>
    </w:rPr>
  </w:style>
  <w:style w:type="character" w:customStyle="1" w:styleId="Cmsor2Char">
    <w:name w:val="Címsor 2 Char"/>
    <w:basedOn w:val="Bekezdsalapbettpusa"/>
    <w:link w:val="Cmsor2"/>
    <w:uiPriority w:val="9"/>
    <w:rsid w:val="00652383"/>
    <w:rPr>
      <w:rFonts w:asciiTheme="majorHAnsi" w:eastAsiaTheme="majorEastAsia" w:hAnsiTheme="majorHAnsi" w:cstheme="majorBidi"/>
      <w:color w:val="365F91" w:themeColor="accent1" w:themeShade="BF"/>
      <w:sz w:val="26"/>
      <w:szCs w:val="26"/>
      <w:lang w:eastAsia="hu-HU"/>
    </w:rPr>
  </w:style>
  <w:style w:type="character" w:styleId="Hiperhivatkozs">
    <w:name w:val="Hyperlink"/>
    <w:uiPriority w:val="99"/>
    <w:rsid w:val="00652383"/>
    <w:rPr>
      <w:color w:val="0000FF"/>
      <w:u w:val="single"/>
    </w:rPr>
  </w:style>
  <w:style w:type="character" w:styleId="Kiemels2">
    <w:name w:val="Strong"/>
    <w:uiPriority w:val="22"/>
    <w:qFormat/>
    <w:rsid w:val="00652383"/>
    <w:rPr>
      <w:b/>
      <w:bCs/>
    </w:rPr>
  </w:style>
  <w:style w:type="paragraph" w:styleId="Listaszerbekezds">
    <w:name w:val="List Paragraph"/>
    <w:basedOn w:val="Norml"/>
    <w:link w:val="ListaszerbekezdsChar"/>
    <w:uiPriority w:val="99"/>
    <w:qFormat/>
    <w:rsid w:val="00652383"/>
    <w:pPr>
      <w:spacing w:before="120" w:after="0" w:line="240" w:lineRule="auto"/>
      <w:ind w:left="708" w:firstLine="0"/>
    </w:pPr>
    <w:rPr>
      <w:rFonts w:ascii="Arial" w:eastAsia="Times New Roman" w:hAnsi="Arial" w:cs="Times New Roman"/>
      <w:color w:val="auto"/>
      <w:sz w:val="24"/>
      <w:szCs w:val="20"/>
    </w:rPr>
  </w:style>
  <w:style w:type="character" w:customStyle="1" w:styleId="ListaszerbekezdsChar">
    <w:name w:val="Listaszerű bekezdés Char"/>
    <w:basedOn w:val="Bekezdsalapbettpusa"/>
    <w:link w:val="Listaszerbekezds"/>
    <w:uiPriority w:val="99"/>
    <w:locked/>
    <w:rsid w:val="00652383"/>
    <w:rPr>
      <w:rFonts w:ascii="Arial" w:eastAsia="Times New Roman" w:hAnsi="Arial" w:cs="Times New Roman"/>
      <w:sz w:val="24"/>
      <w:szCs w:val="20"/>
      <w:lang w:eastAsia="hu-HU"/>
    </w:rPr>
  </w:style>
  <w:style w:type="table" w:styleId="Rcsostblzat">
    <w:name w:val="Table Grid"/>
    <w:basedOn w:val="Normltblzat"/>
    <w:uiPriority w:val="59"/>
    <w:rsid w:val="00652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Bekezdsalapbettpusa"/>
    <w:uiPriority w:val="99"/>
    <w:semiHidden/>
    <w:unhideWhenUsed/>
    <w:rsid w:val="00652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310">
      <w:bodyDiv w:val="1"/>
      <w:marLeft w:val="0"/>
      <w:marRight w:val="0"/>
      <w:marTop w:val="0"/>
      <w:marBottom w:val="0"/>
      <w:divBdr>
        <w:top w:val="none" w:sz="0" w:space="0" w:color="auto"/>
        <w:left w:val="none" w:sz="0" w:space="0" w:color="auto"/>
        <w:bottom w:val="none" w:sz="0" w:space="0" w:color="auto"/>
        <w:right w:val="none" w:sz="0" w:space="0" w:color="auto"/>
      </w:divBdr>
    </w:div>
    <w:div w:id="272977168">
      <w:bodyDiv w:val="1"/>
      <w:marLeft w:val="0"/>
      <w:marRight w:val="0"/>
      <w:marTop w:val="0"/>
      <w:marBottom w:val="0"/>
      <w:divBdr>
        <w:top w:val="none" w:sz="0" w:space="0" w:color="auto"/>
        <w:left w:val="none" w:sz="0" w:space="0" w:color="auto"/>
        <w:bottom w:val="none" w:sz="0" w:space="0" w:color="auto"/>
        <w:right w:val="none" w:sz="0" w:space="0" w:color="auto"/>
      </w:divBdr>
    </w:div>
    <w:div w:id="284195889">
      <w:bodyDiv w:val="1"/>
      <w:marLeft w:val="0"/>
      <w:marRight w:val="0"/>
      <w:marTop w:val="0"/>
      <w:marBottom w:val="0"/>
      <w:divBdr>
        <w:top w:val="none" w:sz="0" w:space="0" w:color="auto"/>
        <w:left w:val="none" w:sz="0" w:space="0" w:color="auto"/>
        <w:bottom w:val="none" w:sz="0" w:space="0" w:color="auto"/>
        <w:right w:val="none" w:sz="0" w:space="0" w:color="auto"/>
      </w:divBdr>
    </w:div>
    <w:div w:id="645941085">
      <w:bodyDiv w:val="1"/>
      <w:marLeft w:val="0"/>
      <w:marRight w:val="0"/>
      <w:marTop w:val="0"/>
      <w:marBottom w:val="0"/>
      <w:divBdr>
        <w:top w:val="none" w:sz="0" w:space="0" w:color="auto"/>
        <w:left w:val="none" w:sz="0" w:space="0" w:color="auto"/>
        <w:bottom w:val="none" w:sz="0" w:space="0" w:color="auto"/>
        <w:right w:val="none" w:sz="0" w:space="0" w:color="auto"/>
      </w:divBdr>
    </w:div>
    <w:div w:id="868570950">
      <w:bodyDiv w:val="1"/>
      <w:marLeft w:val="0"/>
      <w:marRight w:val="0"/>
      <w:marTop w:val="0"/>
      <w:marBottom w:val="0"/>
      <w:divBdr>
        <w:top w:val="none" w:sz="0" w:space="0" w:color="auto"/>
        <w:left w:val="none" w:sz="0" w:space="0" w:color="auto"/>
        <w:bottom w:val="none" w:sz="0" w:space="0" w:color="auto"/>
        <w:right w:val="none" w:sz="0" w:space="0" w:color="auto"/>
      </w:divBdr>
    </w:div>
    <w:div w:id="1070882108">
      <w:bodyDiv w:val="1"/>
      <w:marLeft w:val="0"/>
      <w:marRight w:val="0"/>
      <w:marTop w:val="0"/>
      <w:marBottom w:val="0"/>
      <w:divBdr>
        <w:top w:val="none" w:sz="0" w:space="0" w:color="auto"/>
        <w:left w:val="none" w:sz="0" w:space="0" w:color="auto"/>
        <w:bottom w:val="none" w:sz="0" w:space="0" w:color="auto"/>
        <w:right w:val="none" w:sz="0" w:space="0" w:color="auto"/>
      </w:divBdr>
    </w:div>
    <w:div w:id="1412921920">
      <w:bodyDiv w:val="1"/>
      <w:marLeft w:val="0"/>
      <w:marRight w:val="0"/>
      <w:marTop w:val="0"/>
      <w:marBottom w:val="0"/>
      <w:divBdr>
        <w:top w:val="none" w:sz="0" w:space="0" w:color="auto"/>
        <w:left w:val="none" w:sz="0" w:space="0" w:color="auto"/>
        <w:bottom w:val="none" w:sz="0" w:space="0" w:color="auto"/>
        <w:right w:val="none" w:sz="0" w:space="0" w:color="auto"/>
      </w:divBdr>
    </w:div>
    <w:div w:id="1429277124">
      <w:bodyDiv w:val="1"/>
      <w:marLeft w:val="0"/>
      <w:marRight w:val="0"/>
      <w:marTop w:val="0"/>
      <w:marBottom w:val="0"/>
      <w:divBdr>
        <w:top w:val="none" w:sz="0" w:space="0" w:color="auto"/>
        <w:left w:val="none" w:sz="0" w:space="0" w:color="auto"/>
        <w:bottom w:val="none" w:sz="0" w:space="0" w:color="auto"/>
        <w:right w:val="none" w:sz="0" w:space="0" w:color="auto"/>
      </w:divBdr>
    </w:div>
    <w:div w:id="1437214145">
      <w:bodyDiv w:val="1"/>
      <w:marLeft w:val="0"/>
      <w:marRight w:val="0"/>
      <w:marTop w:val="0"/>
      <w:marBottom w:val="0"/>
      <w:divBdr>
        <w:top w:val="none" w:sz="0" w:space="0" w:color="auto"/>
        <w:left w:val="none" w:sz="0" w:space="0" w:color="auto"/>
        <w:bottom w:val="none" w:sz="0" w:space="0" w:color="auto"/>
        <w:right w:val="none" w:sz="0" w:space="0" w:color="auto"/>
      </w:divBdr>
    </w:div>
    <w:div w:id="1624651930">
      <w:bodyDiv w:val="1"/>
      <w:marLeft w:val="0"/>
      <w:marRight w:val="0"/>
      <w:marTop w:val="0"/>
      <w:marBottom w:val="0"/>
      <w:divBdr>
        <w:top w:val="none" w:sz="0" w:space="0" w:color="auto"/>
        <w:left w:val="none" w:sz="0" w:space="0" w:color="auto"/>
        <w:bottom w:val="none" w:sz="0" w:space="0" w:color="auto"/>
        <w:right w:val="none" w:sz="0" w:space="0" w:color="auto"/>
      </w:divBdr>
    </w:div>
    <w:div w:id="1969310493">
      <w:bodyDiv w:val="1"/>
      <w:marLeft w:val="0"/>
      <w:marRight w:val="0"/>
      <w:marTop w:val="0"/>
      <w:marBottom w:val="0"/>
      <w:divBdr>
        <w:top w:val="none" w:sz="0" w:space="0" w:color="auto"/>
        <w:left w:val="none" w:sz="0" w:space="0" w:color="auto"/>
        <w:bottom w:val="none" w:sz="0" w:space="0" w:color="auto"/>
        <w:right w:val="none" w:sz="0" w:space="0" w:color="auto"/>
      </w:divBdr>
    </w:div>
    <w:div w:id="207712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atvedelem@ujpest.hu" TargetMode="External"/><Relationship Id="rId4" Type="http://schemas.microsoft.com/office/2007/relationships/stylesWithEffects" Target="stylesWithEffects.xml"/><Relationship Id="rId9" Type="http://schemas.openxmlformats.org/officeDocument/2006/relationships/hyperlink" Target="mailto:IFJUSAG@ujpest.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7FB84-A293-46C1-B718-8B52D03CD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1409</Words>
  <Characters>9723</Characters>
  <Application>Microsoft Office Word</Application>
  <DocSecurity>0</DocSecurity>
  <Lines>81</Lines>
  <Paragraphs>22</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2021-03-01T07:03:00Z</dcterms:created>
  <dcterms:modified xsi:type="dcterms:W3CDTF">2021-03-01T07:03:00Z</dcterms:modified>
</cp:coreProperties>
</file>